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F3D" w:rsidRDefault="00491F3D" w:rsidP="0042578A">
      <w:pPr>
        <w:ind w:right="98" w:firstLine="567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 wp14:anchorId="255DA7C3">
            <wp:extent cx="466725" cy="495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578A" w:rsidRPr="001B6C69" w:rsidRDefault="0042578A" w:rsidP="0042578A">
      <w:pPr>
        <w:ind w:right="98" w:firstLine="567"/>
        <w:jc w:val="center"/>
        <w:rPr>
          <w:color w:val="000000"/>
          <w:sz w:val="24"/>
          <w:szCs w:val="24"/>
        </w:rPr>
      </w:pPr>
      <w:r w:rsidRPr="001B6C69">
        <w:rPr>
          <w:color w:val="000000"/>
          <w:sz w:val="24"/>
          <w:szCs w:val="24"/>
        </w:rPr>
        <w:t>РОССИЙСКАЯ ФЕДЕРАЦИЯ</w:t>
      </w:r>
    </w:p>
    <w:p w:rsidR="0042578A" w:rsidRPr="001B6C69" w:rsidRDefault="0042578A" w:rsidP="0042578A">
      <w:pPr>
        <w:ind w:right="98" w:firstLine="567"/>
        <w:jc w:val="center"/>
        <w:rPr>
          <w:color w:val="000000"/>
          <w:sz w:val="24"/>
          <w:szCs w:val="24"/>
        </w:rPr>
      </w:pPr>
      <w:r w:rsidRPr="001B6C69">
        <w:rPr>
          <w:color w:val="000000"/>
          <w:sz w:val="24"/>
          <w:szCs w:val="24"/>
        </w:rPr>
        <w:t>ИРКУТСКАЯ ОБЛАСТЬ</w:t>
      </w:r>
    </w:p>
    <w:p w:rsidR="0042578A" w:rsidRPr="001B6C69" w:rsidRDefault="0042578A" w:rsidP="0042578A">
      <w:pPr>
        <w:ind w:right="98" w:firstLine="567"/>
        <w:jc w:val="center"/>
        <w:rPr>
          <w:color w:val="000000"/>
          <w:sz w:val="24"/>
          <w:szCs w:val="24"/>
        </w:rPr>
      </w:pPr>
      <w:r w:rsidRPr="001B6C69">
        <w:rPr>
          <w:color w:val="000000"/>
          <w:sz w:val="24"/>
          <w:szCs w:val="24"/>
        </w:rPr>
        <w:t>Н</w:t>
      </w:r>
      <w:r w:rsidR="005D22BE">
        <w:rPr>
          <w:color w:val="000000"/>
          <w:sz w:val="24"/>
          <w:szCs w:val="24"/>
        </w:rPr>
        <w:t>ИЖНЕИЛИМСКИЙ МУНИЦИПАЛЬНЫЙ ОКРУГ</w:t>
      </w:r>
    </w:p>
    <w:p w:rsidR="0042578A" w:rsidRPr="001B6C69" w:rsidRDefault="0042578A" w:rsidP="0042578A">
      <w:pPr>
        <w:pBdr>
          <w:bottom w:val="single" w:sz="6" w:space="1" w:color="auto"/>
        </w:pBdr>
        <w:ind w:right="98" w:firstLine="567"/>
        <w:jc w:val="center"/>
        <w:rPr>
          <w:b/>
          <w:color w:val="000000"/>
          <w:sz w:val="24"/>
          <w:szCs w:val="24"/>
        </w:rPr>
      </w:pPr>
      <w:r w:rsidRPr="001B6C69">
        <w:rPr>
          <w:b/>
          <w:color w:val="000000"/>
          <w:sz w:val="24"/>
          <w:szCs w:val="24"/>
        </w:rPr>
        <w:t>ДУМА НИЖН</w:t>
      </w:r>
      <w:r w:rsidR="005D22BE">
        <w:rPr>
          <w:b/>
          <w:color w:val="000000"/>
          <w:sz w:val="24"/>
          <w:szCs w:val="24"/>
        </w:rPr>
        <w:t>ЕИЛИМСКОГО МУНИЦИПАЛЬНОГО ОКРУГА</w:t>
      </w:r>
      <w:r w:rsidRPr="001B6C69">
        <w:rPr>
          <w:color w:val="000000"/>
          <w:sz w:val="24"/>
          <w:szCs w:val="24"/>
        </w:rPr>
        <w:t xml:space="preserve">                                   </w:t>
      </w:r>
    </w:p>
    <w:p w:rsidR="0042578A" w:rsidRPr="001B6C69" w:rsidRDefault="0042578A" w:rsidP="0042578A">
      <w:pPr>
        <w:ind w:right="98"/>
        <w:jc w:val="center"/>
        <w:rPr>
          <w:color w:val="000000"/>
          <w:sz w:val="24"/>
          <w:szCs w:val="24"/>
        </w:rPr>
      </w:pPr>
    </w:p>
    <w:p w:rsidR="0042578A" w:rsidRPr="001B6C69" w:rsidRDefault="0042578A" w:rsidP="0042578A">
      <w:pPr>
        <w:ind w:right="98"/>
        <w:jc w:val="center"/>
        <w:rPr>
          <w:b/>
          <w:color w:val="000000"/>
          <w:sz w:val="24"/>
          <w:szCs w:val="24"/>
        </w:rPr>
      </w:pPr>
      <w:r w:rsidRPr="001B6C69">
        <w:rPr>
          <w:b/>
          <w:color w:val="000000"/>
          <w:sz w:val="24"/>
          <w:szCs w:val="24"/>
        </w:rPr>
        <w:t>Р Е Ш Е Н И Е</w:t>
      </w:r>
    </w:p>
    <w:p w:rsidR="0042578A" w:rsidRPr="00984803" w:rsidRDefault="0042578A" w:rsidP="0042578A">
      <w:pPr>
        <w:ind w:right="98"/>
        <w:jc w:val="center"/>
        <w:rPr>
          <w:color w:val="000000"/>
          <w:sz w:val="28"/>
          <w:szCs w:val="28"/>
        </w:rPr>
      </w:pPr>
    </w:p>
    <w:p w:rsidR="0042578A" w:rsidRPr="008A0E91" w:rsidRDefault="0042578A" w:rsidP="0042578A">
      <w:pPr>
        <w:ind w:right="98"/>
        <w:jc w:val="both"/>
        <w:rPr>
          <w:color w:val="000000"/>
          <w:sz w:val="24"/>
          <w:szCs w:val="24"/>
        </w:rPr>
      </w:pPr>
      <w:r w:rsidRPr="008A0E91">
        <w:rPr>
          <w:color w:val="000000"/>
          <w:sz w:val="24"/>
          <w:szCs w:val="24"/>
        </w:rPr>
        <w:t xml:space="preserve">от </w:t>
      </w:r>
      <w:proofErr w:type="gramStart"/>
      <w:r w:rsidRPr="008A0E91">
        <w:rPr>
          <w:color w:val="000000"/>
          <w:sz w:val="24"/>
          <w:szCs w:val="24"/>
        </w:rPr>
        <w:t>«</w:t>
      </w:r>
      <w:r w:rsidR="0044355F">
        <w:rPr>
          <w:color w:val="000000"/>
          <w:sz w:val="24"/>
          <w:szCs w:val="24"/>
        </w:rPr>
        <w:t xml:space="preserve"> </w:t>
      </w:r>
      <w:r w:rsidR="002F60F9">
        <w:rPr>
          <w:color w:val="000000"/>
          <w:sz w:val="24"/>
          <w:szCs w:val="24"/>
        </w:rPr>
        <w:t xml:space="preserve"> </w:t>
      </w:r>
      <w:proofErr w:type="gramEnd"/>
      <w:r w:rsidR="00F867FF">
        <w:rPr>
          <w:color w:val="000000"/>
          <w:sz w:val="24"/>
          <w:szCs w:val="24"/>
        </w:rPr>
        <w:t xml:space="preserve">   </w:t>
      </w:r>
      <w:r w:rsidR="002F60F9">
        <w:rPr>
          <w:color w:val="000000"/>
          <w:sz w:val="24"/>
          <w:szCs w:val="24"/>
        </w:rPr>
        <w:t xml:space="preserve"> </w:t>
      </w:r>
      <w:r w:rsidR="0044355F">
        <w:rPr>
          <w:color w:val="000000"/>
          <w:sz w:val="24"/>
          <w:szCs w:val="24"/>
        </w:rPr>
        <w:t xml:space="preserve"> </w:t>
      </w:r>
      <w:r w:rsidRPr="008A0E91">
        <w:rPr>
          <w:color w:val="000000"/>
          <w:sz w:val="24"/>
          <w:szCs w:val="24"/>
        </w:rPr>
        <w:t xml:space="preserve">» </w:t>
      </w:r>
      <w:r w:rsidR="00F867FF">
        <w:rPr>
          <w:color w:val="000000"/>
          <w:sz w:val="24"/>
          <w:szCs w:val="24"/>
        </w:rPr>
        <w:t>мая</w:t>
      </w:r>
      <w:r w:rsidR="00933B25">
        <w:rPr>
          <w:color w:val="000000"/>
          <w:sz w:val="24"/>
          <w:szCs w:val="24"/>
        </w:rPr>
        <w:t xml:space="preserve"> 2026</w:t>
      </w:r>
      <w:r w:rsidR="00134368" w:rsidRPr="008A0E91">
        <w:rPr>
          <w:color w:val="000000"/>
          <w:sz w:val="24"/>
          <w:szCs w:val="24"/>
        </w:rPr>
        <w:t xml:space="preserve"> </w:t>
      </w:r>
      <w:r w:rsidR="00644236">
        <w:rPr>
          <w:color w:val="000000"/>
          <w:sz w:val="24"/>
          <w:szCs w:val="24"/>
        </w:rPr>
        <w:t>года</w:t>
      </w:r>
      <w:r w:rsidRPr="008A0E91">
        <w:rPr>
          <w:color w:val="000000"/>
          <w:sz w:val="24"/>
          <w:szCs w:val="24"/>
        </w:rPr>
        <w:t xml:space="preserve"> № </w:t>
      </w:r>
      <w:r w:rsidR="00F867FF">
        <w:rPr>
          <w:color w:val="000000"/>
          <w:sz w:val="24"/>
          <w:szCs w:val="24"/>
        </w:rPr>
        <w:t>____</w:t>
      </w:r>
    </w:p>
    <w:p w:rsidR="0042578A" w:rsidRPr="008A0E91" w:rsidRDefault="0042578A" w:rsidP="0042578A">
      <w:pPr>
        <w:ind w:right="98"/>
        <w:jc w:val="both"/>
        <w:rPr>
          <w:color w:val="000000"/>
          <w:sz w:val="24"/>
          <w:szCs w:val="24"/>
        </w:rPr>
      </w:pPr>
      <w:r w:rsidRPr="008A0E91">
        <w:rPr>
          <w:color w:val="000000"/>
          <w:sz w:val="24"/>
          <w:szCs w:val="24"/>
        </w:rPr>
        <w:t xml:space="preserve">г. Железногорск </w:t>
      </w:r>
      <w:r w:rsidR="003F6D49" w:rsidRPr="008A0E91">
        <w:rPr>
          <w:color w:val="000000"/>
          <w:sz w:val="24"/>
          <w:szCs w:val="24"/>
        </w:rPr>
        <w:t>–</w:t>
      </w:r>
      <w:r w:rsidRPr="008A0E91">
        <w:rPr>
          <w:color w:val="000000"/>
          <w:sz w:val="24"/>
          <w:szCs w:val="24"/>
        </w:rPr>
        <w:t xml:space="preserve"> Илимский</w:t>
      </w:r>
    </w:p>
    <w:p w:rsidR="00506434" w:rsidRPr="008A0E91" w:rsidRDefault="00506434" w:rsidP="0042578A">
      <w:pPr>
        <w:ind w:right="98"/>
        <w:jc w:val="both"/>
        <w:rPr>
          <w:color w:val="000000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1B5E80" w:rsidTr="006B1986">
        <w:trPr>
          <w:trHeight w:val="2671"/>
        </w:trPr>
        <w:tc>
          <w:tcPr>
            <w:tcW w:w="5637" w:type="dxa"/>
          </w:tcPr>
          <w:p w:rsidR="001B5E80" w:rsidRDefault="001B5E80" w:rsidP="00610453">
            <w:pPr>
              <w:pStyle w:val="Default"/>
              <w:jc w:val="both"/>
              <w:rPr>
                <w:b/>
              </w:rPr>
            </w:pPr>
            <w:r w:rsidRPr="00E55B6A">
              <w:rPr>
                <w:b/>
              </w:rPr>
              <w:t>«Об утверждении</w:t>
            </w:r>
            <w:r w:rsidRPr="001B5E80">
              <w:rPr>
                <w:b/>
                <w:sz w:val="28"/>
                <w:szCs w:val="28"/>
              </w:rPr>
              <w:t xml:space="preserve"> </w:t>
            </w:r>
            <w:r w:rsidR="00560413" w:rsidRPr="001B5E80">
              <w:rPr>
                <w:b/>
              </w:rPr>
              <w:t xml:space="preserve">ключевых показателей муниципального контроля </w:t>
            </w:r>
            <w:r w:rsidR="00560413" w:rsidRPr="00E55B6A">
              <w:rPr>
                <w:b/>
                <w:color w:val="000000" w:themeColor="text1"/>
              </w:rPr>
              <w:t>и их целевых значени</w:t>
            </w:r>
            <w:r w:rsidR="00560413">
              <w:rPr>
                <w:b/>
                <w:color w:val="000000" w:themeColor="text1"/>
              </w:rPr>
              <w:t>й</w:t>
            </w:r>
            <w:r w:rsidR="00560413" w:rsidRPr="00E55B6A">
              <w:rPr>
                <w:b/>
                <w:color w:val="000000" w:themeColor="text1"/>
              </w:rPr>
              <w:t>, индикативных показателей</w:t>
            </w:r>
            <w:r w:rsidR="00560413">
              <w:rPr>
                <w:b/>
                <w:color w:val="000000" w:themeColor="text1"/>
              </w:rPr>
              <w:t xml:space="preserve">, </w:t>
            </w:r>
            <w:r w:rsidR="00560413" w:rsidRPr="001B5E80">
              <w:rPr>
                <w:b/>
              </w:rPr>
              <w:t xml:space="preserve"> </w:t>
            </w:r>
            <w:r w:rsidRPr="001B5E80">
              <w:rPr>
                <w:b/>
              </w:rPr>
              <w:t xml:space="preserve">индикаторов риска нарушения обязательных требований, используемых для определения </w:t>
            </w:r>
            <w:r>
              <w:rPr>
                <w:b/>
              </w:rPr>
              <w:t>н</w:t>
            </w:r>
            <w:r w:rsidRPr="001B5E80">
              <w:rPr>
                <w:b/>
              </w:rPr>
              <w:t xml:space="preserve">еобходимости проведения </w:t>
            </w:r>
            <w:r w:rsidR="00631935">
              <w:rPr>
                <w:b/>
              </w:rPr>
              <w:t>в</w:t>
            </w:r>
            <w:r w:rsidRPr="001B5E80">
              <w:rPr>
                <w:b/>
              </w:rPr>
              <w:t>неплановых проверок при осуществлении муниципального контроля на автомобильном т</w:t>
            </w:r>
            <w:r w:rsidR="00560413">
              <w:rPr>
                <w:b/>
              </w:rPr>
              <w:t xml:space="preserve">ранспорте и дорожном хозяйстве </w:t>
            </w:r>
            <w:r w:rsidR="00F867FF">
              <w:rPr>
                <w:b/>
              </w:rPr>
              <w:t>в границах</w:t>
            </w:r>
            <w:r w:rsidRPr="001B5E80">
              <w:rPr>
                <w:b/>
              </w:rPr>
              <w:t xml:space="preserve"> </w:t>
            </w:r>
            <w:r w:rsidR="00F867FF">
              <w:rPr>
                <w:b/>
              </w:rPr>
              <w:t>Нижнеилимского муниципального округа</w:t>
            </w:r>
            <w:r w:rsidRPr="00E55B6A">
              <w:rPr>
                <w:b/>
              </w:rPr>
              <w:t>»</w:t>
            </w:r>
          </w:p>
        </w:tc>
      </w:tr>
    </w:tbl>
    <w:p w:rsidR="00033E08" w:rsidRDefault="00033E08" w:rsidP="00033E08">
      <w:pPr>
        <w:shd w:val="clear" w:color="auto" w:fill="FFFFFF"/>
        <w:spacing w:line="240" w:lineRule="exact"/>
        <w:ind w:firstLine="567"/>
        <w:jc w:val="both"/>
        <w:rPr>
          <w:sz w:val="24"/>
          <w:szCs w:val="24"/>
        </w:rPr>
      </w:pPr>
    </w:p>
    <w:p w:rsidR="002F60F9" w:rsidRDefault="00756F8D" w:rsidP="00434B8F">
      <w:pPr>
        <w:ind w:firstLine="709"/>
        <w:jc w:val="both"/>
        <w:rPr>
          <w:sz w:val="24"/>
          <w:szCs w:val="24"/>
        </w:rPr>
      </w:pPr>
      <w:r w:rsidRPr="00756F8D">
        <w:rPr>
          <w:sz w:val="24"/>
          <w:szCs w:val="24"/>
        </w:rPr>
        <w:t>Руководствуясь пунктом 5 части 1 статьи 16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D341EF" w:rsidRPr="00D341EF">
        <w:t xml:space="preserve"> </w:t>
      </w:r>
      <w:r w:rsidR="00D341EF" w:rsidRPr="00D341EF">
        <w:rPr>
          <w:sz w:val="24"/>
          <w:szCs w:val="24"/>
        </w:rPr>
        <w:t>Федеральны</w:t>
      </w:r>
      <w:r w:rsidR="00D341EF">
        <w:rPr>
          <w:sz w:val="24"/>
          <w:szCs w:val="24"/>
        </w:rPr>
        <w:t>м</w:t>
      </w:r>
      <w:r w:rsidR="00D341EF" w:rsidRPr="00D341EF">
        <w:rPr>
          <w:sz w:val="24"/>
          <w:szCs w:val="24"/>
        </w:rPr>
        <w:t xml:space="preserve"> закон</w:t>
      </w:r>
      <w:r w:rsidR="00D341EF">
        <w:rPr>
          <w:sz w:val="24"/>
          <w:szCs w:val="24"/>
        </w:rPr>
        <w:t>ом</w:t>
      </w:r>
      <w:r w:rsidR="00D341EF" w:rsidRPr="00D341EF">
        <w:rPr>
          <w:sz w:val="24"/>
          <w:szCs w:val="24"/>
        </w:rPr>
        <w:t xml:space="preserve"> от 20 марта 2025 года №33-ФЗ «Об общих принципах организации местного самоуправления в единой системе публичной власти»</w:t>
      </w:r>
      <w:r w:rsidR="00D341EF">
        <w:rPr>
          <w:sz w:val="24"/>
          <w:szCs w:val="24"/>
        </w:rPr>
        <w:t>,</w:t>
      </w:r>
      <w:r w:rsidRPr="00756F8D">
        <w:rPr>
          <w:sz w:val="24"/>
          <w:szCs w:val="24"/>
        </w:rPr>
        <w:t xml:space="preserve"> статьей 3.1 Федерального закона от 8 ноября 2007 года № 259-ФЗ «Устав автомобильного транспорта и городского наземного электрического транспорта», статьей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31 июля 2020 года № 248-ФЗ «О государственном контроле (надзоре) и муниципальном контроле в Российской Федерации», Уставом Нижнеилимского муниципального округа Иркутской области, Дума Нижнеилимского муниципального округа</w:t>
      </w:r>
    </w:p>
    <w:p w:rsidR="00756F8D" w:rsidRPr="002F60F9" w:rsidRDefault="00756F8D" w:rsidP="002F60F9">
      <w:pPr>
        <w:ind w:firstLine="709"/>
        <w:rPr>
          <w:sz w:val="24"/>
          <w:szCs w:val="24"/>
        </w:rPr>
      </w:pPr>
    </w:p>
    <w:p w:rsidR="00796572" w:rsidRDefault="00796572" w:rsidP="00796572">
      <w:pPr>
        <w:jc w:val="center"/>
        <w:rPr>
          <w:b/>
          <w:color w:val="000000"/>
          <w:sz w:val="24"/>
          <w:szCs w:val="24"/>
        </w:rPr>
      </w:pPr>
      <w:r w:rsidRPr="00796572">
        <w:rPr>
          <w:b/>
          <w:color w:val="000000"/>
          <w:sz w:val="24"/>
          <w:szCs w:val="24"/>
        </w:rPr>
        <w:t>РЕШИЛА:</w:t>
      </w:r>
    </w:p>
    <w:p w:rsidR="00796572" w:rsidRPr="00796572" w:rsidRDefault="00796572" w:rsidP="00796572">
      <w:pPr>
        <w:jc w:val="center"/>
        <w:rPr>
          <w:b/>
          <w:color w:val="000000"/>
          <w:sz w:val="24"/>
          <w:szCs w:val="24"/>
        </w:rPr>
      </w:pPr>
    </w:p>
    <w:p w:rsidR="00FA6C5F" w:rsidRDefault="008C23E8" w:rsidP="00D341EF">
      <w:pPr>
        <w:pStyle w:val="a4"/>
        <w:ind w:firstLine="567"/>
        <w:jc w:val="both"/>
        <w:rPr>
          <w:color w:val="000000"/>
          <w:sz w:val="24"/>
          <w:szCs w:val="24"/>
        </w:rPr>
      </w:pPr>
      <w:r w:rsidRPr="008A0E91">
        <w:rPr>
          <w:color w:val="000000"/>
          <w:sz w:val="24"/>
          <w:szCs w:val="24"/>
        </w:rPr>
        <w:t xml:space="preserve">1. </w:t>
      </w:r>
      <w:r w:rsidR="006B1986">
        <w:rPr>
          <w:color w:val="000000"/>
          <w:sz w:val="24"/>
          <w:szCs w:val="24"/>
        </w:rPr>
        <w:t xml:space="preserve">Утвердить </w:t>
      </w:r>
      <w:r w:rsidR="00796572" w:rsidRPr="00796572">
        <w:rPr>
          <w:color w:val="000000"/>
          <w:sz w:val="24"/>
          <w:szCs w:val="24"/>
        </w:rPr>
        <w:t>ключевы</w:t>
      </w:r>
      <w:r w:rsidR="00796572">
        <w:rPr>
          <w:color w:val="000000"/>
          <w:sz w:val="24"/>
          <w:szCs w:val="24"/>
        </w:rPr>
        <w:t>е</w:t>
      </w:r>
      <w:r w:rsidR="00796572" w:rsidRPr="00796572">
        <w:rPr>
          <w:color w:val="000000"/>
          <w:sz w:val="24"/>
          <w:szCs w:val="24"/>
        </w:rPr>
        <w:t xml:space="preserve"> показател</w:t>
      </w:r>
      <w:r w:rsidR="00796572">
        <w:rPr>
          <w:color w:val="000000"/>
          <w:sz w:val="24"/>
          <w:szCs w:val="24"/>
        </w:rPr>
        <w:t>и</w:t>
      </w:r>
      <w:r w:rsidR="00796572" w:rsidRPr="00796572">
        <w:rPr>
          <w:color w:val="000000"/>
          <w:sz w:val="24"/>
          <w:szCs w:val="24"/>
        </w:rPr>
        <w:t xml:space="preserve"> муниципального контроля и их целевых значений, индикативных показателей,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в границах Нижнеилимского муниципального округа</w:t>
      </w:r>
      <w:r w:rsidR="006B1986">
        <w:rPr>
          <w:sz w:val="24"/>
          <w:szCs w:val="24"/>
        </w:rPr>
        <w:t>, их целевые значения и индикативные показатели</w:t>
      </w:r>
      <w:r w:rsidR="006B1986">
        <w:rPr>
          <w:kern w:val="2"/>
          <w:sz w:val="24"/>
          <w:szCs w:val="24"/>
        </w:rPr>
        <w:t xml:space="preserve"> </w:t>
      </w:r>
      <w:r w:rsidR="006B1986">
        <w:rPr>
          <w:sz w:val="24"/>
          <w:szCs w:val="24"/>
        </w:rPr>
        <w:t xml:space="preserve">согласно </w:t>
      </w:r>
      <w:r w:rsidR="00796572">
        <w:rPr>
          <w:sz w:val="24"/>
          <w:szCs w:val="24"/>
        </w:rPr>
        <w:t>П</w:t>
      </w:r>
      <w:r w:rsidR="006B1986">
        <w:rPr>
          <w:sz w:val="24"/>
          <w:szCs w:val="24"/>
        </w:rPr>
        <w:t>риложению 1</w:t>
      </w:r>
      <w:r w:rsidR="006B1986">
        <w:rPr>
          <w:kern w:val="2"/>
          <w:sz w:val="24"/>
          <w:szCs w:val="24"/>
        </w:rPr>
        <w:t>.</w:t>
      </w:r>
    </w:p>
    <w:p w:rsidR="00610453" w:rsidRDefault="00AB42BB" w:rsidP="00D341EF">
      <w:pPr>
        <w:pStyle w:val="a4"/>
        <w:ind w:firstLine="567"/>
        <w:jc w:val="both"/>
        <w:rPr>
          <w:sz w:val="24"/>
          <w:szCs w:val="24"/>
        </w:rPr>
      </w:pPr>
      <w:r w:rsidRPr="005D22BE">
        <w:rPr>
          <w:kern w:val="2"/>
          <w:sz w:val="24"/>
          <w:szCs w:val="24"/>
        </w:rPr>
        <w:t xml:space="preserve">2. </w:t>
      </w:r>
      <w:r w:rsidR="006B1986" w:rsidRPr="005D22BE">
        <w:rPr>
          <w:sz w:val="24"/>
          <w:szCs w:val="24"/>
        </w:rPr>
        <w:t xml:space="preserve">Утвердить индикаторы риска нарушения обязательных требований, </w:t>
      </w:r>
      <w:bookmarkStart w:id="0" w:name="_Hlk228283181"/>
      <w:r w:rsidR="006B1986" w:rsidRPr="005D22BE">
        <w:rPr>
          <w:sz w:val="24"/>
          <w:szCs w:val="24"/>
        </w:rPr>
        <w:t xml:space="preserve">используемых для определения необходимости проведения внеплановых проверок при осуществлении </w:t>
      </w:r>
      <w:r w:rsidR="00467797" w:rsidRPr="00467797">
        <w:rPr>
          <w:color w:val="000000"/>
          <w:sz w:val="24"/>
          <w:szCs w:val="24"/>
        </w:rPr>
        <w:t>муниципального контроля и их целевых значений, индикативных показателей,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в границах Нижнеилимского муниципального округа</w:t>
      </w:r>
      <w:r w:rsidR="00467797">
        <w:rPr>
          <w:color w:val="000000"/>
          <w:sz w:val="24"/>
          <w:szCs w:val="24"/>
        </w:rPr>
        <w:t xml:space="preserve"> </w:t>
      </w:r>
      <w:r w:rsidR="006B1986" w:rsidRPr="005D22BE">
        <w:rPr>
          <w:sz w:val="24"/>
          <w:szCs w:val="24"/>
        </w:rPr>
        <w:t xml:space="preserve">согласно </w:t>
      </w:r>
      <w:r w:rsidR="00467797">
        <w:rPr>
          <w:sz w:val="24"/>
          <w:szCs w:val="24"/>
        </w:rPr>
        <w:t>П</w:t>
      </w:r>
      <w:r w:rsidR="006B1986" w:rsidRPr="005D22BE">
        <w:rPr>
          <w:sz w:val="24"/>
          <w:szCs w:val="24"/>
        </w:rPr>
        <w:t>риложению 2</w:t>
      </w:r>
      <w:bookmarkEnd w:id="0"/>
      <w:r w:rsidR="006B1986" w:rsidRPr="005D22BE">
        <w:rPr>
          <w:sz w:val="24"/>
          <w:szCs w:val="24"/>
        </w:rPr>
        <w:t>.</w:t>
      </w:r>
    </w:p>
    <w:p w:rsidR="008C23E8" w:rsidRPr="008A0E91" w:rsidRDefault="00AB42BB" w:rsidP="002F60F9">
      <w:pPr>
        <w:pStyle w:val="a4"/>
        <w:spacing w:line="276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</w:t>
      </w:r>
      <w:r w:rsidR="008C23E8" w:rsidRPr="008A0E91">
        <w:rPr>
          <w:color w:val="000000"/>
          <w:sz w:val="24"/>
          <w:szCs w:val="24"/>
        </w:rPr>
        <w:t>. Настоящее решение вступает в силу со дня его официального опубликования</w:t>
      </w:r>
      <w:r w:rsidR="00E55B6A">
        <w:rPr>
          <w:color w:val="000000"/>
          <w:sz w:val="24"/>
          <w:szCs w:val="24"/>
        </w:rPr>
        <w:t>.</w:t>
      </w:r>
      <w:r w:rsidR="008C23E8" w:rsidRPr="008A0E91">
        <w:rPr>
          <w:color w:val="000000"/>
          <w:sz w:val="24"/>
          <w:szCs w:val="24"/>
        </w:rPr>
        <w:t xml:space="preserve"> </w:t>
      </w:r>
    </w:p>
    <w:p w:rsidR="00E55B6A" w:rsidRDefault="00AB42BB" w:rsidP="002F60F9">
      <w:pPr>
        <w:spacing w:line="276" w:lineRule="auto"/>
        <w:ind w:right="-2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C66BC" w:rsidRPr="000C66BC">
        <w:rPr>
          <w:sz w:val="24"/>
          <w:szCs w:val="24"/>
        </w:rPr>
        <w:t>. Настоящее решение подл</w:t>
      </w:r>
      <w:r w:rsidR="00610453">
        <w:rPr>
          <w:sz w:val="24"/>
          <w:szCs w:val="24"/>
        </w:rPr>
        <w:t>ежит официальному опубликованию.</w:t>
      </w:r>
    </w:p>
    <w:p w:rsidR="00033E08" w:rsidRDefault="00AB42BB" w:rsidP="002F60F9">
      <w:pPr>
        <w:spacing w:line="276" w:lineRule="auto"/>
        <w:ind w:right="-2"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55B6A">
        <w:rPr>
          <w:sz w:val="24"/>
          <w:szCs w:val="24"/>
        </w:rPr>
        <w:t>. Контроль за исполнением данного решения возложить на постоянную депутатскую комиссию Думы</w:t>
      </w:r>
      <w:r w:rsidR="00326E88">
        <w:rPr>
          <w:sz w:val="24"/>
          <w:szCs w:val="24"/>
        </w:rPr>
        <w:t xml:space="preserve"> Нижнеилимского муниципального округа Иркутской области</w:t>
      </w:r>
      <w:r w:rsidR="00E55B6A">
        <w:rPr>
          <w:sz w:val="24"/>
          <w:szCs w:val="24"/>
        </w:rPr>
        <w:t xml:space="preserve"> по </w:t>
      </w:r>
      <w:r w:rsidR="00AC7721" w:rsidRPr="00AC7721">
        <w:rPr>
          <w:sz w:val="24"/>
          <w:szCs w:val="24"/>
        </w:rPr>
        <w:t>экономической политике, финансам, бюджету и контрольной деятельности.</w:t>
      </w:r>
    </w:p>
    <w:p w:rsidR="002F60F9" w:rsidRDefault="002F60F9" w:rsidP="002F60F9">
      <w:pPr>
        <w:spacing w:line="276" w:lineRule="auto"/>
        <w:ind w:right="-2" w:firstLine="567"/>
        <w:jc w:val="both"/>
        <w:rPr>
          <w:sz w:val="24"/>
          <w:szCs w:val="24"/>
        </w:rPr>
      </w:pPr>
    </w:p>
    <w:p w:rsidR="002F60F9" w:rsidRDefault="002F60F9" w:rsidP="002F60F9">
      <w:pPr>
        <w:spacing w:line="276" w:lineRule="auto"/>
        <w:ind w:right="-2" w:firstLine="567"/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55B6A" w:rsidTr="00F8798D">
        <w:tc>
          <w:tcPr>
            <w:tcW w:w="4785" w:type="dxa"/>
          </w:tcPr>
          <w:p w:rsidR="00E55B6A" w:rsidRPr="008A0E91" w:rsidRDefault="00E55B6A" w:rsidP="001B6C69">
            <w:pPr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 xml:space="preserve">Председатель Думы </w:t>
            </w:r>
          </w:p>
          <w:p w:rsidR="00E55B6A" w:rsidRPr="008A0E91" w:rsidRDefault="00E55B6A" w:rsidP="001B6C69">
            <w:pPr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 xml:space="preserve">Нижнеилимского </w:t>
            </w:r>
          </w:p>
          <w:p w:rsidR="00E55B6A" w:rsidRDefault="00E55B6A" w:rsidP="001B6C69">
            <w:pPr>
              <w:ind w:right="98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 xml:space="preserve">муниципального </w:t>
            </w:r>
            <w:r w:rsidR="00FB1933">
              <w:rPr>
                <w:sz w:val="24"/>
                <w:szCs w:val="24"/>
              </w:rPr>
              <w:t>округа</w:t>
            </w:r>
          </w:p>
          <w:p w:rsidR="00E55B6A" w:rsidRDefault="00E55B6A" w:rsidP="001B6C69">
            <w:pPr>
              <w:ind w:right="98"/>
              <w:rPr>
                <w:sz w:val="24"/>
                <w:szCs w:val="24"/>
              </w:rPr>
            </w:pPr>
          </w:p>
          <w:p w:rsidR="00E55B6A" w:rsidRDefault="00E55B6A" w:rsidP="00FB1933">
            <w:pPr>
              <w:ind w:right="98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  <w:r w:rsidRPr="008A0E91">
              <w:rPr>
                <w:sz w:val="24"/>
                <w:szCs w:val="24"/>
              </w:rPr>
              <w:t xml:space="preserve"> </w:t>
            </w:r>
            <w:r w:rsidR="00FB1933">
              <w:rPr>
                <w:sz w:val="24"/>
                <w:szCs w:val="24"/>
              </w:rPr>
              <w:t xml:space="preserve">А. С. </w:t>
            </w:r>
            <w:proofErr w:type="spellStart"/>
            <w:r w:rsidR="00FB1933">
              <w:rPr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</w:tcPr>
          <w:p w:rsidR="00E55B6A" w:rsidRDefault="00E55B6A" w:rsidP="001B6C69">
            <w:pPr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 xml:space="preserve">Мэр </w:t>
            </w:r>
          </w:p>
          <w:p w:rsidR="00E55B6A" w:rsidRPr="008A0E91" w:rsidRDefault="00E55B6A" w:rsidP="001B6C69">
            <w:pPr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>Нижнеилимского</w:t>
            </w:r>
          </w:p>
          <w:p w:rsidR="00E55B6A" w:rsidRDefault="00E55B6A" w:rsidP="001B6C69">
            <w:pPr>
              <w:ind w:right="98"/>
              <w:rPr>
                <w:sz w:val="24"/>
                <w:szCs w:val="24"/>
              </w:rPr>
            </w:pPr>
            <w:r w:rsidRPr="008A0E91">
              <w:rPr>
                <w:sz w:val="24"/>
                <w:szCs w:val="24"/>
              </w:rPr>
              <w:t xml:space="preserve">муниципального </w:t>
            </w:r>
            <w:r w:rsidR="005D22BE">
              <w:rPr>
                <w:sz w:val="24"/>
                <w:szCs w:val="24"/>
              </w:rPr>
              <w:t>округа</w:t>
            </w:r>
          </w:p>
          <w:p w:rsidR="00E55B6A" w:rsidRDefault="00E55B6A" w:rsidP="001B6C69">
            <w:pPr>
              <w:ind w:right="98"/>
              <w:rPr>
                <w:sz w:val="24"/>
                <w:szCs w:val="24"/>
              </w:rPr>
            </w:pPr>
          </w:p>
          <w:p w:rsidR="00E55B6A" w:rsidRDefault="00E55B6A" w:rsidP="00FB1933">
            <w:pPr>
              <w:ind w:right="98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proofErr w:type="gramStart"/>
            <w:r>
              <w:rPr>
                <w:sz w:val="24"/>
                <w:szCs w:val="24"/>
              </w:rPr>
              <w:t>_</w:t>
            </w:r>
            <w:r w:rsidRPr="008A0E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FB1933">
              <w:rPr>
                <w:sz w:val="24"/>
                <w:szCs w:val="24"/>
              </w:rPr>
              <w:t>П.Н.</w:t>
            </w:r>
            <w:proofErr w:type="gramEnd"/>
            <w:r w:rsidR="00FB1933">
              <w:rPr>
                <w:sz w:val="24"/>
                <w:szCs w:val="24"/>
              </w:rPr>
              <w:t xml:space="preserve"> Березовский</w:t>
            </w:r>
          </w:p>
        </w:tc>
      </w:tr>
    </w:tbl>
    <w:p w:rsidR="002F60F9" w:rsidRDefault="0029430C" w:rsidP="005532C9">
      <w:pPr>
        <w:suppressAutoHyphens/>
        <w:ind w:left="4962" w:firstLine="3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F60F9">
        <w:rPr>
          <w:sz w:val="28"/>
          <w:szCs w:val="28"/>
        </w:rPr>
        <w:br w:type="page"/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jc w:val="center"/>
        <w:rPr>
          <w:b/>
          <w:sz w:val="27"/>
          <w:szCs w:val="27"/>
        </w:rPr>
      </w:pPr>
      <w:bookmarkStart w:id="1" w:name="_Hlk219193052"/>
      <w:r w:rsidRPr="00733CCB">
        <w:rPr>
          <w:b/>
          <w:sz w:val="27"/>
          <w:szCs w:val="27"/>
        </w:rPr>
        <w:lastRenderedPageBreak/>
        <w:t>Лист согласования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jc w:val="center"/>
        <w:rPr>
          <w:b/>
          <w:sz w:val="28"/>
          <w:szCs w:val="28"/>
        </w:rPr>
      </w:pPr>
    </w:p>
    <w:p w:rsidR="00733CCB" w:rsidRPr="00733CCB" w:rsidRDefault="00733CCB" w:rsidP="00733CCB">
      <w:pPr>
        <w:widowControl/>
        <w:autoSpaceDE/>
        <w:autoSpaceDN/>
        <w:adjustRightInd/>
        <w:ind w:firstLine="567"/>
        <w:contextualSpacing/>
        <w:jc w:val="both"/>
        <w:rPr>
          <w:sz w:val="27"/>
          <w:szCs w:val="27"/>
        </w:rPr>
      </w:pPr>
      <w:r w:rsidRPr="00733CCB">
        <w:rPr>
          <w:sz w:val="27"/>
          <w:szCs w:val="27"/>
        </w:rPr>
        <w:t>СОГЛАСОВАНО:</w:t>
      </w:r>
    </w:p>
    <w:p w:rsidR="00733CCB" w:rsidRPr="00733CCB" w:rsidRDefault="00733CCB" w:rsidP="00733CCB">
      <w:pPr>
        <w:widowControl/>
        <w:autoSpaceDE/>
        <w:autoSpaceDN/>
        <w:adjustRightInd/>
        <w:ind w:firstLine="567"/>
        <w:contextualSpacing/>
        <w:jc w:val="both"/>
        <w:rPr>
          <w:sz w:val="24"/>
          <w:szCs w:val="24"/>
        </w:rPr>
      </w:pP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13. Заместитель мэра – руководитель аппарата администрации___________________________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12. Заместитель мэра по правовым и финансово-экономическим вопросам_________________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11. Заместитель мэра по социальным вопросам_________________________________________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rPr>
          <w:sz w:val="23"/>
          <w:szCs w:val="23"/>
        </w:rPr>
      </w:pPr>
      <w:r w:rsidRPr="00733CCB">
        <w:rPr>
          <w:sz w:val="23"/>
          <w:szCs w:val="23"/>
        </w:rPr>
        <w:t>10. Заместитель мэра по жизнеобеспечению территорий_________________________________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9. Заместитель мэра по строительству и ЖКХ__________________________________________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b/>
          <w:sz w:val="23"/>
          <w:szCs w:val="23"/>
        </w:rPr>
      </w:pPr>
      <w:r w:rsidRPr="00733CCB">
        <w:rPr>
          <w:sz w:val="23"/>
          <w:szCs w:val="23"/>
        </w:rPr>
        <w:t>8. Отдел социально-экономического развития</w:t>
      </w:r>
      <w:r w:rsidRPr="00733CCB">
        <w:rPr>
          <w:b/>
          <w:sz w:val="23"/>
          <w:szCs w:val="23"/>
        </w:rPr>
        <w:t>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7. Управление финансов 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6. Юридический отдел 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5. Консультант по внутреннему финансовому контролю 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4.Отдел организационной работы и социальной политики_______________________________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3.Руководители заинтересованных органов и должностные лица__________________________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b/>
          <w:sz w:val="23"/>
          <w:szCs w:val="23"/>
        </w:rPr>
      </w:pPr>
      <w:r w:rsidRPr="00733CCB">
        <w:rPr>
          <w:sz w:val="23"/>
          <w:szCs w:val="23"/>
        </w:rPr>
        <w:t>2. Руководители отдела, департамента, сектора, управления, подготовившего проект документа______________________________________</w:t>
      </w:r>
      <w:r w:rsidRPr="00733CCB">
        <w:rPr>
          <w:b/>
          <w:sz w:val="23"/>
          <w:szCs w:val="23"/>
        </w:rPr>
        <w:t>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b/>
          <w:sz w:val="23"/>
          <w:szCs w:val="23"/>
        </w:rPr>
        <w:t>__________________________________________________________________________________________________________________________________________________________________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</w:p>
    <w:p w:rsidR="00733CCB" w:rsidRPr="00733CCB" w:rsidRDefault="00733CCB" w:rsidP="00733CCB">
      <w:pPr>
        <w:widowControl/>
        <w:autoSpaceDE/>
        <w:autoSpaceDN/>
        <w:adjustRightInd/>
        <w:contextualSpacing/>
        <w:rPr>
          <w:sz w:val="23"/>
          <w:szCs w:val="23"/>
        </w:rPr>
      </w:pPr>
      <w:r w:rsidRPr="00733CCB">
        <w:rPr>
          <w:sz w:val="23"/>
          <w:szCs w:val="23"/>
        </w:rPr>
        <w:t xml:space="preserve">1. Подготовил исполнитель (Ф.И.О., подпись, </w:t>
      </w:r>
      <w:proofErr w:type="gramStart"/>
      <w:r w:rsidRPr="00733CCB">
        <w:rPr>
          <w:sz w:val="23"/>
          <w:szCs w:val="23"/>
        </w:rPr>
        <w:t>дата)_</w:t>
      </w:r>
      <w:proofErr w:type="gramEnd"/>
      <w:r w:rsidRPr="00733CCB">
        <w:rPr>
          <w:sz w:val="23"/>
          <w:szCs w:val="23"/>
        </w:rPr>
        <w:t>____________________________________</w:t>
      </w:r>
    </w:p>
    <w:p w:rsidR="00733CCB" w:rsidRPr="00733CCB" w:rsidRDefault="00733CCB" w:rsidP="00733CCB">
      <w:pPr>
        <w:widowControl/>
        <w:autoSpaceDE/>
        <w:autoSpaceDN/>
        <w:adjustRightInd/>
        <w:rPr>
          <w:sz w:val="23"/>
          <w:szCs w:val="23"/>
        </w:rPr>
      </w:pPr>
      <w:r w:rsidRPr="00733CCB">
        <w:rPr>
          <w:sz w:val="23"/>
          <w:szCs w:val="23"/>
        </w:rPr>
        <w:t>__________________________________________________________________________________________________________________________________________________________________</w:t>
      </w:r>
      <w:bookmarkEnd w:id="1"/>
    </w:p>
    <w:p w:rsidR="00E84691" w:rsidRDefault="00E84691">
      <w:pPr>
        <w:widowControl/>
        <w:autoSpaceDE/>
        <w:autoSpaceDN/>
        <w:adjustRightInd/>
        <w:spacing w:after="200" w:line="276" w:lineRule="auto"/>
        <w:rPr>
          <w:color w:val="000000" w:themeColor="text1"/>
          <w:kern w:val="2"/>
          <w:sz w:val="24"/>
          <w:szCs w:val="24"/>
        </w:rPr>
      </w:pPr>
      <w:r>
        <w:rPr>
          <w:color w:val="000000" w:themeColor="text1"/>
          <w:kern w:val="2"/>
          <w:sz w:val="24"/>
          <w:szCs w:val="24"/>
        </w:rPr>
        <w:br w:type="page"/>
      </w:r>
    </w:p>
    <w:p w:rsidR="00E97047" w:rsidRDefault="00E97047" w:rsidP="00D106E9">
      <w:pPr>
        <w:suppressAutoHyphens/>
        <w:ind w:left="4962" w:firstLine="36"/>
        <w:jc w:val="right"/>
        <w:rPr>
          <w:color w:val="000000" w:themeColor="text1"/>
          <w:kern w:val="2"/>
          <w:sz w:val="24"/>
          <w:szCs w:val="24"/>
          <w:lang w:eastAsia="en-US"/>
        </w:rPr>
      </w:pPr>
      <w:r>
        <w:rPr>
          <w:color w:val="000000" w:themeColor="text1"/>
          <w:kern w:val="2"/>
          <w:sz w:val="24"/>
          <w:szCs w:val="24"/>
          <w:lang w:eastAsia="en-US"/>
        </w:rPr>
        <w:lastRenderedPageBreak/>
        <w:t>Приложение 1</w:t>
      </w:r>
    </w:p>
    <w:p w:rsidR="000E46FD" w:rsidRPr="005532C9" w:rsidRDefault="000E46FD" w:rsidP="00D106E9">
      <w:pPr>
        <w:suppressAutoHyphens/>
        <w:ind w:left="4962" w:firstLine="36"/>
        <w:jc w:val="right"/>
        <w:rPr>
          <w:color w:val="000000" w:themeColor="text1"/>
          <w:kern w:val="2"/>
          <w:sz w:val="24"/>
          <w:szCs w:val="24"/>
          <w:lang w:eastAsia="en-US"/>
        </w:rPr>
      </w:pPr>
      <w:r>
        <w:rPr>
          <w:color w:val="000000" w:themeColor="text1"/>
          <w:kern w:val="2"/>
          <w:sz w:val="24"/>
          <w:szCs w:val="24"/>
          <w:lang w:eastAsia="en-US"/>
        </w:rPr>
        <w:t>УТВЕРЖДЕН</w:t>
      </w:r>
    </w:p>
    <w:p w:rsidR="00473B26" w:rsidRPr="005532C9" w:rsidRDefault="000E46FD" w:rsidP="00D106E9">
      <w:pPr>
        <w:widowControl/>
        <w:suppressAutoHyphens/>
        <w:autoSpaceDE/>
        <w:autoSpaceDN/>
        <w:adjustRightInd/>
        <w:ind w:left="4962"/>
        <w:jc w:val="right"/>
        <w:rPr>
          <w:color w:val="000000" w:themeColor="text1"/>
          <w:kern w:val="2"/>
          <w:sz w:val="24"/>
          <w:szCs w:val="24"/>
        </w:rPr>
      </w:pPr>
      <w:r>
        <w:rPr>
          <w:color w:val="000000" w:themeColor="text1"/>
          <w:kern w:val="2"/>
          <w:sz w:val="24"/>
          <w:szCs w:val="24"/>
        </w:rPr>
        <w:t>Р</w:t>
      </w:r>
      <w:r w:rsidR="00FB1933">
        <w:rPr>
          <w:color w:val="000000" w:themeColor="text1"/>
          <w:kern w:val="2"/>
          <w:sz w:val="24"/>
          <w:szCs w:val="24"/>
        </w:rPr>
        <w:t>ешени</w:t>
      </w:r>
      <w:r>
        <w:rPr>
          <w:color w:val="000000" w:themeColor="text1"/>
          <w:kern w:val="2"/>
          <w:sz w:val="24"/>
          <w:szCs w:val="24"/>
        </w:rPr>
        <w:t>ем</w:t>
      </w:r>
      <w:r w:rsidR="00FB1933">
        <w:rPr>
          <w:color w:val="000000" w:themeColor="text1"/>
          <w:kern w:val="2"/>
          <w:sz w:val="24"/>
          <w:szCs w:val="24"/>
        </w:rPr>
        <w:t xml:space="preserve"> </w:t>
      </w:r>
      <w:r w:rsidR="005532C9" w:rsidRPr="005532C9">
        <w:rPr>
          <w:color w:val="000000" w:themeColor="text1"/>
          <w:kern w:val="2"/>
          <w:sz w:val="24"/>
          <w:szCs w:val="24"/>
        </w:rPr>
        <w:t>Думы Нижнеилимского</w:t>
      </w:r>
      <w:r w:rsidR="005532C9" w:rsidRPr="005532C9">
        <w:rPr>
          <w:color w:val="000000" w:themeColor="text1"/>
          <w:kern w:val="2"/>
          <w:sz w:val="24"/>
          <w:szCs w:val="24"/>
        </w:rPr>
        <w:br/>
        <w:t xml:space="preserve">муниципального </w:t>
      </w:r>
      <w:r w:rsidR="00AE3A9A">
        <w:rPr>
          <w:color w:val="000000" w:themeColor="text1"/>
          <w:kern w:val="2"/>
          <w:sz w:val="24"/>
          <w:szCs w:val="24"/>
        </w:rPr>
        <w:t>округа</w:t>
      </w:r>
      <w:r w:rsidR="00473B26">
        <w:rPr>
          <w:color w:val="000000" w:themeColor="text1"/>
          <w:kern w:val="2"/>
          <w:sz w:val="24"/>
          <w:szCs w:val="24"/>
        </w:rPr>
        <w:t xml:space="preserve"> Иркутской области</w:t>
      </w:r>
    </w:p>
    <w:p w:rsidR="005532C9" w:rsidRPr="005532C9" w:rsidRDefault="005532C9" w:rsidP="00D106E9">
      <w:pPr>
        <w:widowControl/>
        <w:ind w:left="4962"/>
        <w:jc w:val="right"/>
        <w:rPr>
          <w:rFonts w:eastAsia="Calibri"/>
          <w:color w:val="000000" w:themeColor="text1"/>
          <w:sz w:val="24"/>
          <w:szCs w:val="24"/>
          <w:lang w:eastAsia="en-US"/>
        </w:rPr>
      </w:pPr>
      <w:r w:rsidRPr="005532C9">
        <w:rPr>
          <w:rFonts w:eastAsia="Calibri"/>
          <w:color w:val="000000" w:themeColor="text1"/>
          <w:kern w:val="2"/>
          <w:sz w:val="24"/>
          <w:szCs w:val="24"/>
          <w:lang w:eastAsia="en-US"/>
        </w:rPr>
        <w:t>от «</w:t>
      </w:r>
      <w:r w:rsidR="00D106E9">
        <w:rPr>
          <w:rFonts w:eastAsia="Calibri"/>
          <w:color w:val="000000" w:themeColor="text1"/>
          <w:kern w:val="2"/>
          <w:sz w:val="24"/>
          <w:szCs w:val="24"/>
          <w:lang w:eastAsia="en-US"/>
        </w:rPr>
        <w:t>___</w:t>
      </w:r>
      <w:r w:rsidRPr="005532C9">
        <w:rPr>
          <w:rFonts w:eastAsia="Calibri"/>
          <w:color w:val="000000" w:themeColor="text1"/>
          <w:kern w:val="2"/>
          <w:sz w:val="24"/>
          <w:szCs w:val="24"/>
          <w:lang w:eastAsia="en-US"/>
        </w:rPr>
        <w:t xml:space="preserve">» </w:t>
      </w:r>
      <w:r w:rsidR="00473B26">
        <w:rPr>
          <w:rFonts w:eastAsia="Calibri"/>
          <w:color w:val="000000" w:themeColor="text1"/>
          <w:kern w:val="2"/>
          <w:sz w:val="24"/>
          <w:szCs w:val="24"/>
          <w:lang w:eastAsia="en-US"/>
        </w:rPr>
        <w:t>мая</w:t>
      </w:r>
      <w:r w:rsidR="002F60F9">
        <w:rPr>
          <w:rFonts w:eastAsia="Calibri"/>
          <w:color w:val="000000" w:themeColor="text1"/>
          <w:kern w:val="2"/>
          <w:sz w:val="24"/>
          <w:szCs w:val="24"/>
          <w:lang w:eastAsia="en-US"/>
        </w:rPr>
        <w:t xml:space="preserve"> 2026</w:t>
      </w:r>
      <w:r w:rsidRPr="005532C9">
        <w:rPr>
          <w:rFonts w:eastAsia="Calibri"/>
          <w:color w:val="000000" w:themeColor="text1"/>
          <w:kern w:val="2"/>
          <w:sz w:val="24"/>
          <w:szCs w:val="24"/>
          <w:lang w:eastAsia="en-US"/>
        </w:rPr>
        <w:t xml:space="preserve"> г</w:t>
      </w:r>
      <w:r w:rsidR="00985BDC">
        <w:rPr>
          <w:rFonts w:eastAsia="Calibri"/>
          <w:color w:val="000000" w:themeColor="text1"/>
          <w:kern w:val="2"/>
          <w:sz w:val="24"/>
          <w:szCs w:val="24"/>
          <w:lang w:eastAsia="en-US"/>
        </w:rPr>
        <w:t>ода</w:t>
      </w:r>
      <w:r w:rsidRPr="005532C9">
        <w:rPr>
          <w:rFonts w:eastAsia="Calibri"/>
          <w:color w:val="000000" w:themeColor="text1"/>
          <w:kern w:val="2"/>
          <w:sz w:val="24"/>
          <w:szCs w:val="24"/>
          <w:lang w:eastAsia="en-US"/>
        </w:rPr>
        <w:t xml:space="preserve"> № </w:t>
      </w:r>
      <w:r w:rsidR="00D106E9">
        <w:rPr>
          <w:rFonts w:eastAsia="Calibri"/>
          <w:color w:val="000000" w:themeColor="text1"/>
          <w:kern w:val="2"/>
          <w:sz w:val="24"/>
          <w:szCs w:val="24"/>
          <w:lang w:eastAsia="en-US"/>
        </w:rPr>
        <w:t>____</w:t>
      </w:r>
    </w:p>
    <w:p w:rsidR="005532C9" w:rsidRPr="005532C9" w:rsidRDefault="005532C9" w:rsidP="005532C9">
      <w:pPr>
        <w:widowControl/>
        <w:jc w:val="center"/>
        <w:rPr>
          <w:rFonts w:eastAsia="Calibri"/>
          <w:color w:val="000000"/>
          <w:sz w:val="24"/>
          <w:szCs w:val="24"/>
          <w:lang w:eastAsia="en-US"/>
        </w:rPr>
      </w:pPr>
    </w:p>
    <w:p w:rsidR="005532C9" w:rsidRPr="005532C9" w:rsidRDefault="005532C9" w:rsidP="005532C9">
      <w:pPr>
        <w:widowControl/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</w:p>
    <w:p w:rsidR="00613CE3" w:rsidRPr="00613CE3" w:rsidRDefault="00613CE3" w:rsidP="00613CE3">
      <w:pPr>
        <w:widowControl/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  <w:r w:rsidRPr="00613CE3">
        <w:rPr>
          <w:rFonts w:eastAsia="Calibri"/>
          <w:b/>
          <w:color w:val="000000" w:themeColor="text1"/>
          <w:sz w:val="24"/>
          <w:szCs w:val="24"/>
          <w:lang w:eastAsia="en-US"/>
        </w:rPr>
        <w:t>Перечень индикаторов риска нарушения обязательных требований, порядок</w:t>
      </w:r>
    </w:p>
    <w:p w:rsidR="00613CE3" w:rsidRPr="00613CE3" w:rsidRDefault="00613CE3" w:rsidP="00613CE3">
      <w:pPr>
        <w:widowControl/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  <w:r w:rsidRPr="00613CE3">
        <w:rPr>
          <w:rFonts w:eastAsia="Calibri"/>
          <w:b/>
          <w:color w:val="000000" w:themeColor="text1"/>
          <w:sz w:val="24"/>
          <w:szCs w:val="24"/>
          <w:lang w:eastAsia="en-US"/>
        </w:rPr>
        <w:t>отнесения объектов контроля к категориям риска при осуществлении</w:t>
      </w:r>
    </w:p>
    <w:p w:rsidR="00613CE3" w:rsidRPr="00613CE3" w:rsidRDefault="00613CE3" w:rsidP="00613CE3">
      <w:pPr>
        <w:widowControl/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  <w:r w:rsidRPr="00613CE3">
        <w:rPr>
          <w:rFonts w:eastAsia="Calibri"/>
          <w:b/>
          <w:color w:val="000000" w:themeColor="text1"/>
          <w:sz w:val="24"/>
          <w:szCs w:val="24"/>
          <w:lang w:eastAsia="en-US"/>
        </w:rPr>
        <w:t>муниципального контроля на автомобильном транспорте, городском наземном</w:t>
      </w:r>
    </w:p>
    <w:p w:rsidR="005532C9" w:rsidRDefault="00613CE3" w:rsidP="00613CE3">
      <w:pPr>
        <w:widowControl/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  <w:r w:rsidRPr="00613CE3">
        <w:rPr>
          <w:rFonts w:eastAsia="Calibri"/>
          <w:b/>
          <w:color w:val="000000" w:themeColor="text1"/>
          <w:sz w:val="24"/>
          <w:szCs w:val="24"/>
          <w:lang w:eastAsia="en-US"/>
        </w:rPr>
        <w:t xml:space="preserve">электрическом транспорте и в дорожном хозяйстве на территории </w:t>
      </w:r>
      <w:r>
        <w:rPr>
          <w:rFonts w:eastAsia="Calibri"/>
          <w:b/>
          <w:color w:val="000000" w:themeColor="text1"/>
          <w:sz w:val="24"/>
          <w:szCs w:val="24"/>
          <w:lang w:eastAsia="en-US"/>
        </w:rPr>
        <w:t>Нижнеилимского муниципального округа</w:t>
      </w:r>
    </w:p>
    <w:p w:rsidR="00613CE3" w:rsidRPr="00613CE3" w:rsidRDefault="00613CE3" w:rsidP="00A00F05">
      <w:pPr>
        <w:widowControl/>
        <w:jc w:val="center"/>
        <w:rPr>
          <w:rFonts w:eastAsia="Calibri"/>
          <w:color w:val="000000" w:themeColor="text1"/>
          <w:sz w:val="24"/>
          <w:szCs w:val="24"/>
          <w:lang w:eastAsia="en-US"/>
        </w:rPr>
      </w:pPr>
      <w:r w:rsidRPr="00613CE3">
        <w:rPr>
          <w:rFonts w:eastAsia="Calibri"/>
          <w:color w:val="000000" w:themeColor="text1"/>
          <w:sz w:val="24"/>
          <w:szCs w:val="24"/>
          <w:lang w:eastAsia="en-US"/>
        </w:rPr>
        <w:t xml:space="preserve">(в соответствии с </w:t>
      </w:r>
      <w:r w:rsidR="00A00F05" w:rsidRPr="00A00F05">
        <w:rPr>
          <w:rFonts w:eastAsia="Calibri"/>
          <w:color w:val="000000" w:themeColor="text1"/>
          <w:sz w:val="24"/>
          <w:szCs w:val="24"/>
          <w:lang w:eastAsia="en-US"/>
        </w:rPr>
        <w:t>Положения о муниципальном контроле на автомобильном транспорте, городском наземном электрическом</w:t>
      </w:r>
      <w:r w:rsidR="00A00F05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="00A00F05" w:rsidRPr="00A00F05">
        <w:rPr>
          <w:rFonts w:eastAsia="Calibri"/>
          <w:color w:val="000000" w:themeColor="text1"/>
          <w:sz w:val="24"/>
          <w:szCs w:val="24"/>
          <w:lang w:eastAsia="en-US"/>
        </w:rPr>
        <w:t>транспорте и в дорожном хозяйстве на территории Нижнеилимского муниципального округа Иркутской области</w:t>
      </w:r>
      <w:r w:rsidR="00A00F05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613CE3">
        <w:rPr>
          <w:rFonts w:eastAsia="Calibri"/>
          <w:color w:val="000000" w:themeColor="text1"/>
          <w:sz w:val="24"/>
          <w:szCs w:val="24"/>
          <w:lang w:eastAsia="en-US"/>
        </w:rPr>
        <w:t xml:space="preserve">от </w:t>
      </w:r>
      <w:r w:rsidR="00473B26" w:rsidRPr="006E7DFF">
        <w:rPr>
          <w:rFonts w:eastAsia="Calibri"/>
          <w:color w:val="000000" w:themeColor="text1"/>
          <w:sz w:val="24"/>
          <w:szCs w:val="24"/>
          <w:lang w:eastAsia="en-US"/>
        </w:rPr>
        <w:t>31</w:t>
      </w:r>
      <w:r w:rsidR="006E7DFF" w:rsidRPr="006E7DFF">
        <w:rPr>
          <w:rFonts w:eastAsia="Calibri"/>
          <w:color w:val="000000" w:themeColor="text1"/>
          <w:sz w:val="24"/>
          <w:szCs w:val="24"/>
          <w:lang w:eastAsia="en-US"/>
        </w:rPr>
        <w:t xml:space="preserve"> марта </w:t>
      </w:r>
      <w:r w:rsidRPr="006E7DFF">
        <w:rPr>
          <w:rFonts w:eastAsia="Calibri"/>
          <w:color w:val="000000" w:themeColor="text1"/>
          <w:sz w:val="24"/>
          <w:szCs w:val="24"/>
          <w:lang w:eastAsia="en-US"/>
        </w:rPr>
        <w:t>202</w:t>
      </w:r>
      <w:r w:rsidR="006E7DFF" w:rsidRPr="006E7DFF">
        <w:rPr>
          <w:rFonts w:eastAsia="Calibri"/>
          <w:color w:val="000000" w:themeColor="text1"/>
          <w:sz w:val="24"/>
          <w:szCs w:val="24"/>
          <w:lang w:eastAsia="en-US"/>
        </w:rPr>
        <w:t>6</w:t>
      </w:r>
      <w:r w:rsidRPr="006E7DFF">
        <w:rPr>
          <w:rFonts w:eastAsia="Calibri"/>
          <w:color w:val="000000" w:themeColor="text1"/>
          <w:sz w:val="24"/>
          <w:szCs w:val="24"/>
          <w:lang w:eastAsia="en-US"/>
        </w:rPr>
        <w:t xml:space="preserve"> № </w:t>
      </w:r>
      <w:r w:rsidR="006E7DFF" w:rsidRPr="006E7DFF">
        <w:rPr>
          <w:rFonts w:eastAsia="Calibri"/>
          <w:color w:val="000000" w:themeColor="text1"/>
          <w:sz w:val="24"/>
          <w:szCs w:val="24"/>
          <w:lang w:eastAsia="en-US"/>
        </w:rPr>
        <w:t>206</w:t>
      </w:r>
      <w:r w:rsidRPr="00613CE3">
        <w:rPr>
          <w:rFonts w:eastAsia="Calibri"/>
          <w:color w:val="000000" w:themeColor="text1"/>
          <w:sz w:val="24"/>
          <w:szCs w:val="24"/>
          <w:lang w:eastAsia="en-US"/>
        </w:rPr>
        <w:t>)</w:t>
      </w:r>
    </w:p>
    <w:p w:rsidR="00A00F05" w:rsidRDefault="00A00F05" w:rsidP="00613CE3">
      <w:pPr>
        <w:widowControl/>
        <w:jc w:val="center"/>
        <w:rPr>
          <w:rFonts w:eastAsia="Calibri"/>
          <w:color w:val="000000" w:themeColor="text1"/>
          <w:sz w:val="24"/>
          <w:szCs w:val="24"/>
          <w:lang w:eastAsia="en-US"/>
        </w:rPr>
      </w:pPr>
    </w:p>
    <w:p w:rsidR="00A00F05" w:rsidRPr="006E7DFF" w:rsidRDefault="00613CE3" w:rsidP="006E7DFF">
      <w:pPr>
        <w:pStyle w:val="a3"/>
        <w:widowControl/>
        <w:numPr>
          <w:ilvl w:val="0"/>
          <w:numId w:val="1"/>
        </w:numPr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  <w:r w:rsidRPr="006E7DFF">
        <w:rPr>
          <w:rFonts w:eastAsia="Calibri"/>
          <w:b/>
          <w:color w:val="000000" w:themeColor="text1"/>
          <w:sz w:val="24"/>
          <w:szCs w:val="24"/>
          <w:lang w:eastAsia="en-US"/>
        </w:rPr>
        <w:t>П</w:t>
      </w:r>
      <w:r w:rsidR="00A00F05" w:rsidRPr="006E7DFF">
        <w:rPr>
          <w:rFonts w:eastAsia="Calibri"/>
          <w:b/>
          <w:color w:val="000000" w:themeColor="text1"/>
          <w:sz w:val="24"/>
          <w:szCs w:val="24"/>
          <w:lang w:eastAsia="en-US"/>
        </w:rPr>
        <w:t>еречень индикаторов риска нарушения обязательных требований законодательства,</w:t>
      </w:r>
      <w:bookmarkStart w:id="2" w:name="_GoBack"/>
      <w:bookmarkEnd w:id="2"/>
    </w:p>
    <w:p w:rsidR="00A00F05" w:rsidRPr="006E7DFF" w:rsidRDefault="00A00F05" w:rsidP="00A00F05">
      <w:pPr>
        <w:widowControl/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  <w:r w:rsidRPr="006E7DFF">
        <w:rPr>
          <w:rFonts w:eastAsia="Calibri"/>
          <w:b/>
          <w:color w:val="000000" w:themeColor="text1"/>
          <w:sz w:val="24"/>
          <w:szCs w:val="24"/>
          <w:lang w:eastAsia="en-US"/>
        </w:rPr>
        <w:t>используемых для необходимости проведения внеплановых контрольных</w:t>
      </w:r>
    </w:p>
    <w:p w:rsidR="00A00F05" w:rsidRPr="006E7DFF" w:rsidRDefault="00A00F05" w:rsidP="00A00F05">
      <w:pPr>
        <w:widowControl/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  <w:r w:rsidRPr="006E7DFF">
        <w:rPr>
          <w:rFonts w:eastAsia="Calibri"/>
          <w:b/>
          <w:color w:val="000000" w:themeColor="text1"/>
          <w:sz w:val="24"/>
          <w:szCs w:val="24"/>
          <w:lang w:eastAsia="en-US"/>
        </w:rPr>
        <w:t>мероприятий при осуществлении муниципального контроля на автомобильном</w:t>
      </w:r>
    </w:p>
    <w:p w:rsidR="00A00F05" w:rsidRPr="006E7DFF" w:rsidRDefault="00A00F05" w:rsidP="00A00F05">
      <w:pPr>
        <w:widowControl/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  <w:r w:rsidRPr="006E7DFF">
        <w:rPr>
          <w:rFonts w:eastAsia="Calibri"/>
          <w:b/>
          <w:color w:val="000000" w:themeColor="text1"/>
          <w:sz w:val="24"/>
          <w:szCs w:val="24"/>
          <w:lang w:eastAsia="en-US"/>
        </w:rPr>
        <w:t>транспорте, городском наземном электрическом транспорте и в дорожном хозяйстве</w:t>
      </w:r>
    </w:p>
    <w:p w:rsidR="00613CE3" w:rsidRPr="006E7DFF" w:rsidRDefault="006E7DFF" w:rsidP="00A00F05">
      <w:pPr>
        <w:widowControl/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  <w:r>
        <w:rPr>
          <w:rFonts w:eastAsia="Calibri"/>
          <w:b/>
          <w:color w:val="000000" w:themeColor="text1"/>
          <w:sz w:val="24"/>
          <w:szCs w:val="24"/>
          <w:lang w:eastAsia="en-US"/>
        </w:rPr>
        <w:t>в границах</w:t>
      </w:r>
      <w:r w:rsidR="00A00F05" w:rsidRPr="006E7DFF">
        <w:rPr>
          <w:rFonts w:eastAsia="Calibri"/>
          <w:b/>
          <w:color w:val="000000" w:themeColor="text1"/>
          <w:sz w:val="24"/>
          <w:szCs w:val="24"/>
          <w:lang w:eastAsia="en-US"/>
        </w:rPr>
        <w:t xml:space="preserve"> Нижнеилимского муниципального округа и порядок их выявления</w:t>
      </w:r>
    </w:p>
    <w:p w:rsidR="00256B17" w:rsidRPr="00613CE3" w:rsidRDefault="00256B17" w:rsidP="00A00F05">
      <w:pPr>
        <w:widowControl/>
        <w:jc w:val="center"/>
        <w:rPr>
          <w:rFonts w:eastAsia="Calibri"/>
          <w:color w:val="000000" w:themeColor="text1"/>
          <w:sz w:val="24"/>
          <w:szCs w:val="24"/>
          <w:lang w:eastAsia="en-US"/>
        </w:rPr>
      </w:pPr>
    </w:p>
    <w:p w:rsidR="00256B17" w:rsidRPr="00256B17" w:rsidRDefault="00256B17" w:rsidP="00256B17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1. При осуществлении муниципального контроля на автомобильном транспорте,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 xml:space="preserve">городском наземном электрическом транспорте и в дорожном хозяйстве </w:t>
      </w:r>
      <w:r w:rsidR="00180C7C">
        <w:rPr>
          <w:rFonts w:eastAsia="Calibri"/>
          <w:color w:val="000000" w:themeColor="text1"/>
          <w:sz w:val="24"/>
          <w:szCs w:val="24"/>
          <w:lang w:eastAsia="en-US"/>
        </w:rPr>
        <w:t>в границах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eastAsia="Calibri"/>
          <w:color w:val="000000" w:themeColor="text1"/>
          <w:sz w:val="24"/>
          <w:szCs w:val="24"/>
          <w:lang w:eastAsia="en-US"/>
        </w:rPr>
        <w:t>Нижнеилимского муниципального округа Иркутской области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 xml:space="preserve"> устанавливаются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следующие индикаторы риска нарушения обязательных требований:</w:t>
      </w:r>
    </w:p>
    <w:p w:rsidR="00256B17" w:rsidRPr="00256B17" w:rsidRDefault="00256B17" w:rsidP="00256B17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1) наличие информации о фактическом местонахождении трех и более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контролируемых лиц по одному адресу;</w:t>
      </w:r>
    </w:p>
    <w:p w:rsidR="00256B17" w:rsidRPr="00256B17" w:rsidRDefault="00256B17" w:rsidP="00256B17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2) не предоставление уведомления от контролируемого лица о принятии мер по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обеспечению соблюдения обязательных требований, указанных в предостережении о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недопустимости нарушения обязательных требований;</w:t>
      </w:r>
    </w:p>
    <w:p w:rsidR="00256B17" w:rsidRPr="00256B17" w:rsidRDefault="00256B17" w:rsidP="00256B17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3) наличие сведений об истечении сроков действия технических требований и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условий, подлежащих обязательному исполнению, при строительстве и реконструкции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в границах придорожных полос автомобильных дорог объектов капитального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строительства, объектов, предназначенных для осуществления дорожной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 xml:space="preserve">деятельности, и объектов дорожного сервиса, а также при установке </w:t>
      </w:r>
      <w:r>
        <w:rPr>
          <w:rFonts w:eastAsia="Calibri"/>
          <w:color w:val="000000" w:themeColor="text1"/>
          <w:sz w:val="24"/>
          <w:szCs w:val="24"/>
          <w:lang w:eastAsia="en-US"/>
        </w:rPr>
        <w:t>р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екламных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конструкций, информационных щитов и указателей;</w:t>
      </w:r>
    </w:p>
    <w:p w:rsidR="00256B17" w:rsidRPr="00256B17" w:rsidRDefault="00256B17" w:rsidP="00256B17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4) наличие информации о дорожно-транспортном происшествии, в местах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совершения которого выявлены неудовлетворительные дорожные условия;</w:t>
      </w:r>
    </w:p>
    <w:p w:rsidR="00256B17" w:rsidRPr="00256B17" w:rsidRDefault="00256B17" w:rsidP="00256B17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5) наличие информации о вступлении в законную силу в течение трех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календарных лет, предшествующих дате определения наличия индикатора риска, 15 и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более решений (постановлений) о назначении административного наказания за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правонарушения, предусмотренные 11.23, 11.31, 12.21.1 (части 2 - 11), 12.21.2, 12.21.3,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12.23, 12.25, 12.31.1, 14.1, 14.1.2, 14.43, 14.44-14.45, части 1 и 15 статьи 19.5, 19.7,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19.33 Кодекса Российской Федерации об административных правонарушениях (за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исключением административного наказания в виде предупреждения); вступивших в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законную силу приговоров суда о привлечении к уголовной ответственности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должностных лиц или работников лицензиата за совершение во время осуществления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ими должностных обязанностей уголовного преступления, предусмотренного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статьями 238, 2631, 2641, 266 Уголовного кодекса Российской Федерации.</w:t>
      </w:r>
    </w:p>
    <w:p w:rsidR="00256B17" w:rsidRDefault="00256B17" w:rsidP="00256B17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256B17">
        <w:rPr>
          <w:rFonts w:eastAsia="Calibri"/>
          <w:color w:val="000000" w:themeColor="text1"/>
          <w:sz w:val="24"/>
          <w:szCs w:val="24"/>
          <w:lang w:eastAsia="en-US"/>
        </w:rPr>
        <w:lastRenderedPageBreak/>
        <w:t>2. Выявление индикаторов риска нарушения обязательных требований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 xml:space="preserve">осуществляется отделом </w:t>
      </w:r>
      <w:r w:rsidR="007219A6">
        <w:rPr>
          <w:rFonts w:eastAsia="Calibri"/>
          <w:color w:val="000000" w:themeColor="text1"/>
          <w:sz w:val="24"/>
          <w:szCs w:val="24"/>
          <w:lang w:eastAsia="en-US"/>
        </w:rPr>
        <w:t>жилищно-коммунального хозяйства</w:t>
      </w:r>
      <w:r w:rsidR="00F02860">
        <w:rPr>
          <w:rFonts w:eastAsia="Calibri"/>
          <w:color w:val="000000" w:themeColor="text1"/>
          <w:sz w:val="24"/>
          <w:szCs w:val="24"/>
          <w:lang w:eastAsia="en-US"/>
        </w:rPr>
        <w:t xml:space="preserve"> и связи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="00A3027B">
        <w:rPr>
          <w:rFonts w:eastAsia="Calibri"/>
          <w:color w:val="000000" w:themeColor="text1"/>
          <w:sz w:val="24"/>
          <w:szCs w:val="24"/>
          <w:lang w:eastAsia="en-US"/>
        </w:rPr>
        <w:t>Администраци</w:t>
      </w:r>
      <w:r w:rsidR="00985BDC">
        <w:rPr>
          <w:rFonts w:eastAsia="Calibri"/>
          <w:color w:val="000000" w:themeColor="text1"/>
          <w:sz w:val="24"/>
          <w:szCs w:val="24"/>
          <w:lang w:eastAsia="en-US"/>
        </w:rPr>
        <w:t>я</w:t>
      </w:r>
      <w:r w:rsidR="00A3027B">
        <w:rPr>
          <w:rFonts w:eastAsia="Calibri"/>
          <w:color w:val="000000" w:themeColor="text1"/>
          <w:sz w:val="24"/>
          <w:szCs w:val="24"/>
          <w:lang w:eastAsia="en-US"/>
        </w:rPr>
        <w:t xml:space="preserve"> Нижнеилимского муниципального округа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 xml:space="preserve"> в ходе использования сведений, характеризующих</w:t>
      </w:r>
      <w:r w:rsidR="00A3027B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уровень рисков причинения вреда (ущерба), полученных с соблюдением требований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законодательства Российской Федерации из любых источников, обеспечивающих их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достоверность, в том числе в ходе проведения профилактических мероприятий,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контрольных (надзорных) мероприятий, использования специальных режимов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государственного контроля (надзора), от государственных органов, органов местного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самоуправления и организаций в рамках межведомственного информационного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взаимодействия, при реализации полномочий в рамках лицензирования и иной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разрешительной деятельности, из отчетности, представление которой предусмотрено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нормативными правовыми актами Российской Федерации, по результатам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предоставления гражданам и организациям государственных и муниципальных услуг,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из обращений контролируемых лиц, иных граждан и организаций, из сообщений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средств массовой информации, а также сведения, содержащиеся в информационных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ресурсах, в том числе обеспечивающих маркировку, прослеживаемость, учет,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автоматическую фиксацию информации, и иные сведения об объектах контроля.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 </w:t>
      </w:r>
    </w:p>
    <w:p w:rsidR="00256B17" w:rsidRDefault="00256B17" w:rsidP="00256B17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:rsidR="00256B17" w:rsidRPr="00F02860" w:rsidRDefault="00256B17" w:rsidP="00F02860">
      <w:pPr>
        <w:pStyle w:val="a3"/>
        <w:widowControl/>
        <w:numPr>
          <w:ilvl w:val="0"/>
          <w:numId w:val="1"/>
        </w:numPr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  <w:r w:rsidRPr="00F02860">
        <w:rPr>
          <w:rFonts w:eastAsia="Calibri"/>
          <w:b/>
          <w:color w:val="000000" w:themeColor="text1"/>
          <w:sz w:val="24"/>
          <w:szCs w:val="24"/>
          <w:lang w:eastAsia="en-US"/>
        </w:rPr>
        <w:t xml:space="preserve">Порядок отнесения объектов контроля к категориям риска при осуществлении муниципального контроля на автомобильном транспорте, городском наземном электрическом транспорте и в дорожном хозяйстве </w:t>
      </w:r>
      <w:r w:rsidR="00F02860">
        <w:rPr>
          <w:rFonts w:eastAsia="Calibri"/>
          <w:b/>
          <w:color w:val="000000" w:themeColor="text1"/>
          <w:sz w:val="24"/>
          <w:szCs w:val="24"/>
          <w:lang w:eastAsia="en-US"/>
        </w:rPr>
        <w:t>в границах</w:t>
      </w:r>
      <w:r w:rsidRPr="00F02860">
        <w:rPr>
          <w:rFonts w:eastAsia="Calibri"/>
          <w:b/>
          <w:color w:val="000000" w:themeColor="text1"/>
          <w:sz w:val="24"/>
          <w:szCs w:val="24"/>
          <w:lang w:eastAsia="en-US"/>
        </w:rPr>
        <w:t xml:space="preserve"> городского округа </w:t>
      </w:r>
      <w:r w:rsidR="00D106E9" w:rsidRPr="00F02860">
        <w:rPr>
          <w:rFonts w:eastAsia="Calibri"/>
          <w:b/>
          <w:color w:val="000000" w:themeColor="text1"/>
          <w:sz w:val="24"/>
          <w:szCs w:val="24"/>
          <w:lang w:eastAsia="en-US"/>
        </w:rPr>
        <w:t>Нижнеилимский Иркутской области</w:t>
      </w:r>
    </w:p>
    <w:p w:rsidR="00D106E9" w:rsidRPr="00256B17" w:rsidRDefault="00D106E9" w:rsidP="00256B17">
      <w:pPr>
        <w:widowControl/>
        <w:ind w:firstLine="567"/>
        <w:jc w:val="center"/>
        <w:rPr>
          <w:rFonts w:eastAsia="Calibri"/>
          <w:color w:val="000000" w:themeColor="text1"/>
          <w:sz w:val="24"/>
          <w:szCs w:val="24"/>
          <w:lang w:eastAsia="en-US"/>
        </w:rPr>
      </w:pPr>
    </w:p>
    <w:p w:rsidR="005532C9" w:rsidRPr="005532C9" w:rsidRDefault="00256B17" w:rsidP="00256B17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При осуществлении муниципального контроля на автомобильном транспорте,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 xml:space="preserve">городском наземном электрическом транспорте и в дорожном хозяйстве </w:t>
      </w:r>
      <w:r w:rsidR="00F02860">
        <w:rPr>
          <w:rFonts w:eastAsia="Calibri"/>
          <w:color w:val="000000" w:themeColor="text1"/>
          <w:sz w:val="24"/>
          <w:szCs w:val="24"/>
          <w:lang w:eastAsia="en-US"/>
        </w:rPr>
        <w:t>в границах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="00CC7A52">
        <w:rPr>
          <w:rFonts w:eastAsia="Calibri"/>
          <w:color w:val="000000" w:themeColor="text1"/>
          <w:sz w:val="24"/>
          <w:szCs w:val="24"/>
          <w:lang w:eastAsia="en-US"/>
        </w:rPr>
        <w:t>Нижнеилимского муниципального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 xml:space="preserve"> округа </w:t>
      </w:r>
      <w:r w:rsidR="00D106E9">
        <w:rPr>
          <w:rFonts w:eastAsia="Calibri"/>
          <w:color w:val="000000" w:themeColor="text1"/>
          <w:sz w:val="24"/>
          <w:szCs w:val="24"/>
          <w:lang w:eastAsia="en-US"/>
        </w:rPr>
        <w:t>Иркутской области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 xml:space="preserve"> система оценки и</w:t>
      </w:r>
      <w:r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256B17">
        <w:rPr>
          <w:rFonts w:eastAsia="Calibri"/>
          <w:color w:val="000000" w:themeColor="text1"/>
          <w:sz w:val="24"/>
          <w:szCs w:val="24"/>
          <w:lang w:eastAsia="en-US"/>
        </w:rPr>
        <w:t>управления рисками не применяется.</w:t>
      </w:r>
      <w:r w:rsidR="005532C9" w:rsidRPr="005532C9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p w:rsidR="005532C9" w:rsidRPr="005532C9" w:rsidRDefault="005532C9" w:rsidP="005532C9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5532C9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532C9" w:rsidRPr="005532C9" w:rsidTr="005532C9">
        <w:tc>
          <w:tcPr>
            <w:tcW w:w="4785" w:type="dxa"/>
          </w:tcPr>
          <w:p w:rsidR="005532C9" w:rsidRPr="005532C9" w:rsidRDefault="005532C9" w:rsidP="005532C9">
            <w:pPr>
              <w:widowControl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Председатель Думы</w:t>
            </w:r>
          </w:p>
          <w:p w:rsidR="005532C9" w:rsidRPr="005532C9" w:rsidRDefault="005532C9" w:rsidP="005532C9">
            <w:pPr>
              <w:widowControl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Нижнеилимского </w:t>
            </w:r>
          </w:p>
          <w:p w:rsidR="005532C9" w:rsidRPr="005532C9" w:rsidRDefault="005532C9" w:rsidP="005532C9">
            <w:pPr>
              <w:widowControl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муниципального </w:t>
            </w:r>
            <w:r w:rsidR="00D106E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округа</w:t>
            </w:r>
          </w:p>
          <w:p w:rsidR="005532C9" w:rsidRPr="005532C9" w:rsidRDefault="005532C9" w:rsidP="005532C9">
            <w:pPr>
              <w:widowControl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</w:p>
          <w:p w:rsidR="005532C9" w:rsidRPr="005532C9" w:rsidRDefault="00D106E9" w:rsidP="005532C9">
            <w:pPr>
              <w:widowControl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________________ А.С. </w:t>
            </w: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Хливицкий</w:t>
            </w:r>
            <w:proofErr w:type="spellEnd"/>
          </w:p>
        </w:tc>
        <w:tc>
          <w:tcPr>
            <w:tcW w:w="4786" w:type="dxa"/>
          </w:tcPr>
          <w:p w:rsidR="005532C9" w:rsidRPr="005532C9" w:rsidRDefault="005532C9" w:rsidP="005532C9">
            <w:pPr>
              <w:widowControl/>
              <w:ind w:left="318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Мэр</w:t>
            </w:r>
          </w:p>
          <w:p w:rsidR="005532C9" w:rsidRPr="005532C9" w:rsidRDefault="005532C9" w:rsidP="005532C9">
            <w:pPr>
              <w:widowControl/>
              <w:ind w:left="318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Нижнеилимского</w:t>
            </w: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br/>
              <w:t xml:space="preserve">муниципального </w:t>
            </w:r>
            <w:r w:rsidR="00D106E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округа</w:t>
            </w:r>
          </w:p>
          <w:p w:rsidR="005532C9" w:rsidRPr="005532C9" w:rsidRDefault="005532C9" w:rsidP="005532C9">
            <w:pPr>
              <w:widowControl/>
              <w:ind w:left="318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</w:p>
          <w:p w:rsidR="005532C9" w:rsidRPr="005532C9" w:rsidRDefault="005532C9" w:rsidP="005532C9">
            <w:pPr>
              <w:widowControl/>
              <w:ind w:left="318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__</w:t>
            </w:r>
            <w:r w:rsidR="00D106E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_______________</w:t>
            </w:r>
            <w:proofErr w:type="gramStart"/>
            <w:r w:rsidR="00D106E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_  П.</w:t>
            </w:r>
            <w:proofErr w:type="gramEnd"/>
            <w:r w:rsidR="00D106E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Н. Березовский</w:t>
            </w:r>
          </w:p>
        </w:tc>
      </w:tr>
    </w:tbl>
    <w:p w:rsidR="00D106E9" w:rsidRDefault="00D106E9" w:rsidP="005532C9">
      <w:pPr>
        <w:adjustRightInd/>
        <w:ind w:firstLine="540"/>
        <w:jc w:val="both"/>
        <w:rPr>
          <w:rFonts w:ascii="Calibri" w:hAnsi="Calibri" w:cs="Calibri"/>
          <w:color w:val="000000" w:themeColor="text1"/>
          <w:sz w:val="22"/>
        </w:rPr>
      </w:pPr>
      <w:r>
        <w:rPr>
          <w:rFonts w:ascii="Calibri" w:hAnsi="Calibri" w:cs="Calibri"/>
          <w:color w:val="000000" w:themeColor="text1"/>
          <w:sz w:val="22"/>
        </w:rPr>
        <w:br w:type="page"/>
      </w:r>
    </w:p>
    <w:p w:rsidR="00E97047" w:rsidRDefault="00E97047" w:rsidP="00E97047">
      <w:pPr>
        <w:suppressAutoHyphens/>
        <w:ind w:left="4962" w:firstLine="36"/>
        <w:jc w:val="right"/>
        <w:rPr>
          <w:color w:val="000000" w:themeColor="text1"/>
          <w:kern w:val="2"/>
          <w:sz w:val="24"/>
          <w:szCs w:val="24"/>
          <w:lang w:eastAsia="en-US"/>
        </w:rPr>
      </w:pPr>
      <w:r>
        <w:rPr>
          <w:color w:val="000000" w:themeColor="text1"/>
          <w:kern w:val="2"/>
          <w:sz w:val="24"/>
          <w:szCs w:val="24"/>
          <w:lang w:eastAsia="en-US"/>
        </w:rPr>
        <w:lastRenderedPageBreak/>
        <w:t>Приложение 2</w:t>
      </w:r>
    </w:p>
    <w:p w:rsidR="00E97047" w:rsidRPr="005532C9" w:rsidRDefault="00E97047" w:rsidP="00E97047">
      <w:pPr>
        <w:suppressAutoHyphens/>
        <w:ind w:left="4962" w:firstLine="36"/>
        <w:jc w:val="right"/>
        <w:rPr>
          <w:color w:val="000000" w:themeColor="text1"/>
          <w:kern w:val="2"/>
          <w:sz w:val="24"/>
          <w:szCs w:val="24"/>
          <w:lang w:eastAsia="en-US"/>
        </w:rPr>
      </w:pPr>
      <w:r>
        <w:rPr>
          <w:color w:val="000000" w:themeColor="text1"/>
          <w:kern w:val="2"/>
          <w:sz w:val="24"/>
          <w:szCs w:val="24"/>
          <w:lang w:eastAsia="en-US"/>
        </w:rPr>
        <w:t>УТВЕРЖДЕН</w:t>
      </w:r>
    </w:p>
    <w:p w:rsidR="00E97047" w:rsidRPr="005532C9" w:rsidRDefault="00E97047" w:rsidP="00E97047">
      <w:pPr>
        <w:widowControl/>
        <w:suppressAutoHyphens/>
        <w:autoSpaceDE/>
        <w:autoSpaceDN/>
        <w:adjustRightInd/>
        <w:ind w:left="4962"/>
        <w:jc w:val="right"/>
        <w:rPr>
          <w:color w:val="000000" w:themeColor="text1"/>
          <w:kern w:val="2"/>
          <w:sz w:val="24"/>
          <w:szCs w:val="24"/>
        </w:rPr>
      </w:pPr>
      <w:r>
        <w:rPr>
          <w:color w:val="000000" w:themeColor="text1"/>
          <w:kern w:val="2"/>
          <w:sz w:val="24"/>
          <w:szCs w:val="24"/>
        </w:rPr>
        <w:t xml:space="preserve">Решением </w:t>
      </w:r>
      <w:r w:rsidRPr="005532C9">
        <w:rPr>
          <w:color w:val="000000" w:themeColor="text1"/>
          <w:kern w:val="2"/>
          <w:sz w:val="24"/>
          <w:szCs w:val="24"/>
        </w:rPr>
        <w:t>Думы Нижнеилимского</w:t>
      </w:r>
      <w:r w:rsidRPr="005532C9">
        <w:rPr>
          <w:color w:val="000000" w:themeColor="text1"/>
          <w:kern w:val="2"/>
          <w:sz w:val="24"/>
          <w:szCs w:val="24"/>
        </w:rPr>
        <w:br/>
        <w:t xml:space="preserve">муниципального </w:t>
      </w:r>
      <w:r>
        <w:rPr>
          <w:color w:val="000000" w:themeColor="text1"/>
          <w:kern w:val="2"/>
          <w:sz w:val="24"/>
          <w:szCs w:val="24"/>
        </w:rPr>
        <w:t>округа Иркутской области</w:t>
      </w:r>
    </w:p>
    <w:p w:rsidR="00E97047" w:rsidRPr="005532C9" w:rsidRDefault="00E97047" w:rsidP="00E97047">
      <w:pPr>
        <w:widowControl/>
        <w:ind w:left="4962"/>
        <w:jc w:val="right"/>
        <w:rPr>
          <w:rFonts w:eastAsia="Calibri"/>
          <w:color w:val="000000" w:themeColor="text1"/>
          <w:sz w:val="24"/>
          <w:szCs w:val="24"/>
          <w:lang w:eastAsia="en-US"/>
        </w:rPr>
      </w:pPr>
      <w:r w:rsidRPr="005532C9">
        <w:rPr>
          <w:rFonts w:eastAsia="Calibri"/>
          <w:color w:val="000000" w:themeColor="text1"/>
          <w:kern w:val="2"/>
          <w:sz w:val="24"/>
          <w:szCs w:val="24"/>
          <w:lang w:eastAsia="en-US"/>
        </w:rPr>
        <w:t>от «</w:t>
      </w:r>
      <w:r>
        <w:rPr>
          <w:rFonts w:eastAsia="Calibri"/>
          <w:color w:val="000000" w:themeColor="text1"/>
          <w:kern w:val="2"/>
          <w:sz w:val="24"/>
          <w:szCs w:val="24"/>
          <w:lang w:eastAsia="en-US"/>
        </w:rPr>
        <w:t>___</w:t>
      </w:r>
      <w:r w:rsidRPr="005532C9">
        <w:rPr>
          <w:rFonts w:eastAsia="Calibri"/>
          <w:color w:val="000000" w:themeColor="text1"/>
          <w:kern w:val="2"/>
          <w:sz w:val="24"/>
          <w:szCs w:val="24"/>
          <w:lang w:eastAsia="en-US"/>
        </w:rPr>
        <w:t xml:space="preserve">» </w:t>
      </w:r>
      <w:r>
        <w:rPr>
          <w:rFonts w:eastAsia="Calibri"/>
          <w:color w:val="000000" w:themeColor="text1"/>
          <w:kern w:val="2"/>
          <w:sz w:val="24"/>
          <w:szCs w:val="24"/>
          <w:lang w:eastAsia="en-US"/>
        </w:rPr>
        <w:t>мая 2026</w:t>
      </w:r>
      <w:r w:rsidRPr="005532C9">
        <w:rPr>
          <w:rFonts w:eastAsia="Calibri"/>
          <w:color w:val="000000" w:themeColor="text1"/>
          <w:kern w:val="2"/>
          <w:sz w:val="24"/>
          <w:szCs w:val="24"/>
          <w:lang w:eastAsia="en-US"/>
        </w:rPr>
        <w:t xml:space="preserve"> г</w:t>
      </w:r>
      <w:r w:rsidR="00507B9C">
        <w:rPr>
          <w:rFonts w:eastAsia="Calibri"/>
          <w:color w:val="000000" w:themeColor="text1"/>
          <w:kern w:val="2"/>
          <w:sz w:val="24"/>
          <w:szCs w:val="24"/>
          <w:lang w:eastAsia="en-US"/>
        </w:rPr>
        <w:t>ода</w:t>
      </w:r>
      <w:r w:rsidRPr="005532C9">
        <w:rPr>
          <w:rFonts w:eastAsia="Calibri"/>
          <w:color w:val="000000" w:themeColor="text1"/>
          <w:kern w:val="2"/>
          <w:sz w:val="24"/>
          <w:szCs w:val="24"/>
          <w:lang w:eastAsia="en-US"/>
        </w:rPr>
        <w:t xml:space="preserve"> № </w:t>
      </w:r>
      <w:r>
        <w:rPr>
          <w:rFonts w:eastAsia="Calibri"/>
          <w:color w:val="000000" w:themeColor="text1"/>
          <w:kern w:val="2"/>
          <w:sz w:val="24"/>
          <w:szCs w:val="24"/>
          <w:lang w:eastAsia="en-US"/>
        </w:rPr>
        <w:t>____</w:t>
      </w:r>
    </w:p>
    <w:p w:rsidR="005532C9" w:rsidRPr="005532C9" w:rsidRDefault="005532C9" w:rsidP="005532C9">
      <w:pPr>
        <w:widowControl/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</w:p>
    <w:p w:rsidR="005532C9" w:rsidRPr="005532C9" w:rsidRDefault="005532C9" w:rsidP="005532C9">
      <w:pPr>
        <w:widowControl/>
        <w:spacing w:before="120"/>
        <w:jc w:val="center"/>
        <w:rPr>
          <w:rFonts w:eastAsia="Calibri"/>
          <w:b/>
          <w:color w:val="000000" w:themeColor="text1"/>
          <w:sz w:val="24"/>
          <w:szCs w:val="24"/>
          <w:lang w:eastAsia="en-US"/>
        </w:rPr>
      </w:pPr>
      <w:r w:rsidRPr="005532C9">
        <w:rPr>
          <w:rFonts w:eastAsia="Calibri"/>
          <w:b/>
          <w:color w:val="000000"/>
          <w:sz w:val="24"/>
          <w:szCs w:val="24"/>
          <w:lang w:eastAsia="en-US"/>
        </w:rPr>
        <w:t xml:space="preserve">Индикаторы риска нарушения </w:t>
      </w:r>
      <w:r w:rsidR="00466896" w:rsidRPr="00466896">
        <w:rPr>
          <w:rFonts w:eastAsia="Calibri"/>
          <w:b/>
          <w:color w:val="000000"/>
          <w:sz w:val="24"/>
          <w:szCs w:val="24"/>
          <w:lang w:eastAsia="en-US"/>
        </w:rPr>
        <w:t>используемых для определения необходимости проведения внеплановых проверок при осуществлении муниципального контроля и их целевых значений, индикативных показателей,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в границах Нижнеилимского муниципального округа</w:t>
      </w:r>
    </w:p>
    <w:p w:rsidR="005532C9" w:rsidRPr="005532C9" w:rsidRDefault="005532C9" w:rsidP="005532C9">
      <w:pPr>
        <w:widowControl/>
        <w:spacing w:before="120"/>
        <w:ind w:firstLine="53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2127"/>
        <w:gridCol w:w="1700"/>
      </w:tblGrid>
      <w:tr w:rsidR="005532C9" w:rsidRPr="005532C9" w:rsidTr="005532C9">
        <w:trPr>
          <w:trHeight w:val="2959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b/>
                <w:bCs/>
                <w:sz w:val="24"/>
                <w:szCs w:val="24"/>
                <w:lang w:eastAsia="en-US"/>
              </w:rPr>
              <w:t>Наименование индикатора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5532C9">
              <w:rPr>
                <w:b/>
                <w:bCs/>
                <w:sz w:val="24"/>
                <w:szCs w:val="24"/>
                <w:lang w:eastAsia="en-US"/>
              </w:rPr>
              <w:t xml:space="preserve">Нормальное состояние для выбранного параметра (критерии оценки), </w:t>
            </w:r>
          </w:p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b/>
                <w:bCs/>
                <w:sz w:val="24"/>
                <w:szCs w:val="24"/>
                <w:lang w:eastAsia="en-US"/>
              </w:rPr>
              <w:t>единица измерения (при наличии)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b/>
                <w:bCs/>
                <w:sz w:val="24"/>
                <w:szCs w:val="24"/>
                <w:lang w:eastAsia="en-US"/>
              </w:rPr>
              <w:t>Показатель</w:t>
            </w:r>
            <w:r w:rsidRPr="005532C9">
              <w:rPr>
                <w:b/>
                <w:bCs/>
                <w:sz w:val="24"/>
                <w:szCs w:val="24"/>
                <w:lang w:eastAsia="en-US"/>
              </w:rPr>
              <w:br/>
              <w:t>индикатора риска</w:t>
            </w:r>
          </w:p>
        </w:tc>
      </w:tr>
      <w:tr w:rsidR="005532C9" w:rsidRPr="005532C9" w:rsidTr="005532C9">
        <w:trPr>
          <w:trHeight w:val="705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ind w:firstLine="284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 xml:space="preserve">Наличие дорожно-транспортных происшествий (ДТП)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>да</w:t>
            </w:r>
          </w:p>
        </w:tc>
      </w:tr>
      <w:tr w:rsidR="005532C9" w:rsidRPr="005532C9" w:rsidTr="005532C9">
        <w:trPr>
          <w:trHeight w:val="705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ind w:firstLine="284"/>
              <w:rPr>
                <w:sz w:val="28"/>
                <w:szCs w:val="28"/>
                <w:lang w:eastAsia="en-US"/>
              </w:rPr>
            </w:pPr>
            <w:r w:rsidRPr="005532C9"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  <w:t>Наличие информации об установленном факте нарушения обязательных требований к осуществлению дорожной деятельности</w:t>
            </w:r>
            <w:r w:rsidRPr="005532C9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>да</w:t>
            </w:r>
          </w:p>
        </w:tc>
      </w:tr>
      <w:tr w:rsidR="005532C9" w:rsidRPr="005532C9" w:rsidTr="005532C9">
        <w:trPr>
          <w:trHeight w:val="705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ind w:firstLine="284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>Наличие в средствах массовой информации, информационно-телекоммуникационных сетях, в том числе сети «Интернет», обращениях (заявлениях) граждан, организаций, органов государственной власти и других органов сведений (информации) о нарушениях обязательных требований законодательства в области автомобильного транспорта и дорожного хозяйства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>да</w:t>
            </w:r>
          </w:p>
        </w:tc>
      </w:tr>
      <w:tr w:rsidR="005532C9" w:rsidRPr="005532C9" w:rsidTr="005532C9">
        <w:trPr>
          <w:trHeight w:val="2484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44355F">
            <w:pPr>
              <w:widowControl/>
              <w:autoSpaceDE/>
              <w:autoSpaceDN/>
              <w:adjustRightInd/>
              <w:spacing w:line="276" w:lineRule="auto"/>
              <w:ind w:firstLine="284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>Наличие информации о вступлении в законную силу в течение трех календарных лет, предшествующих дате определения наличия индикатора риска, решений (постановлений) о назначении административного наказания за правонарушения, предусмотренные, 12.21.3, 12.23, 12.31.1, 14.1, части 1 статьи 19.5, 19.7, Кодекса Российской Федерации об административных правонарушениях (за исключением административного наказания в виде предупреждения).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>2 шт.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>&gt;2, шт.</w:t>
            </w:r>
          </w:p>
        </w:tc>
      </w:tr>
      <w:tr w:rsidR="005532C9" w:rsidRPr="005532C9" w:rsidTr="005532C9">
        <w:trPr>
          <w:trHeight w:val="2484"/>
          <w:jc w:val="center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ind w:firstLine="284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lastRenderedPageBreak/>
              <w:t>Наличие информации о привлечении к ответственности должностных и юридических лиц по ст. 12.34 КоАП РФ в течение одного календарного года за нарушение правил ремонта и содержания дорог, определенных требованиями ГОСТ</w:t>
            </w:r>
            <w:r w:rsidR="00466896">
              <w:rPr>
                <w:sz w:val="24"/>
                <w:szCs w:val="24"/>
                <w:lang w:eastAsia="en-US"/>
              </w:rPr>
              <w:t xml:space="preserve"> </w:t>
            </w:r>
            <w:r w:rsidRPr="005532C9">
              <w:rPr>
                <w:sz w:val="24"/>
                <w:szCs w:val="24"/>
                <w:lang w:eastAsia="en-US"/>
              </w:rPr>
              <w:t>Р 50597-2017 «Дороги автомобильные и улицы. Требования к эксплуатационному состоянию, допустимому по условиям обеспечения безопасности дорожного движения методы контроля».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>3, шт.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2C9" w:rsidRPr="005532C9" w:rsidRDefault="005532C9" w:rsidP="005532C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532C9">
              <w:rPr>
                <w:sz w:val="24"/>
                <w:szCs w:val="24"/>
                <w:lang w:eastAsia="en-US"/>
              </w:rPr>
              <w:t>&gt;3, шт.</w:t>
            </w:r>
          </w:p>
        </w:tc>
      </w:tr>
    </w:tbl>
    <w:p w:rsidR="005532C9" w:rsidRPr="005532C9" w:rsidRDefault="005532C9" w:rsidP="005532C9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:rsidR="005532C9" w:rsidRPr="005532C9" w:rsidRDefault="005532C9" w:rsidP="005532C9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:rsidR="005532C9" w:rsidRPr="005532C9" w:rsidRDefault="005532C9" w:rsidP="005532C9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5532C9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p w:rsidR="005532C9" w:rsidRPr="005532C9" w:rsidRDefault="005532C9" w:rsidP="005532C9">
      <w:pPr>
        <w:widowControl/>
        <w:ind w:firstLine="567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5532C9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532C9" w:rsidRPr="005532C9" w:rsidTr="005532C9">
        <w:tc>
          <w:tcPr>
            <w:tcW w:w="4785" w:type="dxa"/>
          </w:tcPr>
          <w:p w:rsidR="005532C9" w:rsidRPr="005532C9" w:rsidRDefault="005532C9" w:rsidP="005532C9">
            <w:pPr>
              <w:widowControl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Председатель Думы</w:t>
            </w:r>
          </w:p>
          <w:p w:rsidR="005532C9" w:rsidRPr="005532C9" w:rsidRDefault="005532C9" w:rsidP="005532C9">
            <w:pPr>
              <w:widowControl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Нижнеилимского </w:t>
            </w:r>
          </w:p>
          <w:p w:rsidR="005532C9" w:rsidRPr="005532C9" w:rsidRDefault="005D22BE" w:rsidP="005532C9">
            <w:pPr>
              <w:widowControl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муниципального округа</w:t>
            </w:r>
          </w:p>
          <w:p w:rsidR="005532C9" w:rsidRPr="005532C9" w:rsidRDefault="005532C9" w:rsidP="005532C9">
            <w:pPr>
              <w:widowControl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</w:p>
          <w:p w:rsidR="005532C9" w:rsidRPr="005532C9" w:rsidRDefault="005D22BE" w:rsidP="005532C9">
            <w:pPr>
              <w:widowControl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________________ А. С. </w:t>
            </w: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Хливицкий</w:t>
            </w:r>
            <w:proofErr w:type="spellEnd"/>
          </w:p>
        </w:tc>
        <w:tc>
          <w:tcPr>
            <w:tcW w:w="4786" w:type="dxa"/>
          </w:tcPr>
          <w:p w:rsidR="005532C9" w:rsidRPr="005532C9" w:rsidRDefault="005532C9" w:rsidP="005532C9">
            <w:pPr>
              <w:widowControl/>
              <w:ind w:left="602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Мэр</w:t>
            </w:r>
          </w:p>
          <w:p w:rsidR="005532C9" w:rsidRPr="005532C9" w:rsidRDefault="005532C9" w:rsidP="005532C9">
            <w:pPr>
              <w:widowControl/>
              <w:ind w:left="602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Нижнеилимского</w:t>
            </w: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br/>
              <w:t xml:space="preserve">муниципального </w:t>
            </w:r>
            <w:r w:rsidR="005D22BE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округа</w:t>
            </w:r>
          </w:p>
          <w:p w:rsidR="005532C9" w:rsidRPr="005532C9" w:rsidRDefault="005532C9" w:rsidP="005532C9">
            <w:pPr>
              <w:widowControl/>
              <w:ind w:left="602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</w:p>
          <w:p w:rsidR="005532C9" w:rsidRPr="005532C9" w:rsidRDefault="005532C9" w:rsidP="005532C9">
            <w:pPr>
              <w:widowControl/>
              <w:ind w:left="602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5532C9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__</w:t>
            </w:r>
            <w:r w:rsidR="005D22BE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______________</w:t>
            </w:r>
            <w:proofErr w:type="gramStart"/>
            <w:r w:rsidR="005D22BE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_  П.Н.</w:t>
            </w:r>
            <w:proofErr w:type="gramEnd"/>
            <w:r w:rsidR="005D22BE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Березовский</w:t>
            </w:r>
          </w:p>
        </w:tc>
      </w:tr>
    </w:tbl>
    <w:p w:rsidR="005532C9" w:rsidRPr="00A12D9D" w:rsidRDefault="005532C9" w:rsidP="00F8798D">
      <w:pPr>
        <w:ind w:firstLine="567"/>
        <w:rPr>
          <w:sz w:val="28"/>
          <w:szCs w:val="28"/>
        </w:rPr>
      </w:pPr>
    </w:p>
    <w:sectPr w:rsidR="005532C9" w:rsidRPr="00A12D9D" w:rsidSect="00491F3D">
      <w:pgSz w:w="11906" w:h="16838" w:code="9"/>
      <w:pgMar w:top="1134" w:right="567" w:bottom="1134" w:left="1701" w:header="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3D42CB"/>
    <w:multiLevelType w:val="hybridMultilevel"/>
    <w:tmpl w:val="DC5AF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78A"/>
    <w:rsid w:val="0000587B"/>
    <w:rsid w:val="00016746"/>
    <w:rsid w:val="00023DAE"/>
    <w:rsid w:val="00024D7C"/>
    <w:rsid w:val="00027293"/>
    <w:rsid w:val="00033E08"/>
    <w:rsid w:val="0003488F"/>
    <w:rsid w:val="000363B0"/>
    <w:rsid w:val="000450BA"/>
    <w:rsid w:val="000464CC"/>
    <w:rsid w:val="00060100"/>
    <w:rsid w:val="00074FBA"/>
    <w:rsid w:val="000801DC"/>
    <w:rsid w:val="000819E9"/>
    <w:rsid w:val="0008226C"/>
    <w:rsid w:val="00083589"/>
    <w:rsid w:val="00087C1B"/>
    <w:rsid w:val="0009457C"/>
    <w:rsid w:val="000A00C9"/>
    <w:rsid w:val="000B4FF3"/>
    <w:rsid w:val="000C0834"/>
    <w:rsid w:val="000C09AF"/>
    <w:rsid w:val="000C1E9C"/>
    <w:rsid w:val="000C26BB"/>
    <w:rsid w:val="000C3434"/>
    <w:rsid w:val="000C66BC"/>
    <w:rsid w:val="000D007F"/>
    <w:rsid w:val="000D06FE"/>
    <w:rsid w:val="000D7908"/>
    <w:rsid w:val="000E46FD"/>
    <w:rsid w:val="000E5275"/>
    <w:rsid w:val="000F41BC"/>
    <w:rsid w:val="000F49C7"/>
    <w:rsid w:val="00103FF1"/>
    <w:rsid w:val="0010517A"/>
    <w:rsid w:val="001124CD"/>
    <w:rsid w:val="00116E92"/>
    <w:rsid w:val="0013134A"/>
    <w:rsid w:val="00133A27"/>
    <w:rsid w:val="00134368"/>
    <w:rsid w:val="00134BA3"/>
    <w:rsid w:val="00135538"/>
    <w:rsid w:val="00160223"/>
    <w:rsid w:val="001664E5"/>
    <w:rsid w:val="00172265"/>
    <w:rsid w:val="00172CF3"/>
    <w:rsid w:val="00174248"/>
    <w:rsid w:val="00175112"/>
    <w:rsid w:val="00180C7C"/>
    <w:rsid w:val="00182466"/>
    <w:rsid w:val="00184618"/>
    <w:rsid w:val="00193042"/>
    <w:rsid w:val="001A311E"/>
    <w:rsid w:val="001A3591"/>
    <w:rsid w:val="001B5B3C"/>
    <w:rsid w:val="001B5E80"/>
    <w:rsid w:val="001B6C69"/>
    <w:rsid w:val="001B7475"/>
    <w:rsid w:val="001C183A"/>
    <w:rsid w:val="001D15F2"/>
    <w:rsid w:val="001E501A"/>
    <w:rsid w:val="001F233A"/>
    <w:rsid w:val="001F238C"/>
    <w:rsid w:val="00200218"/>
    <w:rsid w:val="00202898"/>
    <w:rsid w:val="00203360"/>
    <w:rsid w:val="00203984"/>
    <w:rsid w:val="00207446"/>
    <w:rsid w:val="002134D9"/>
    <w:rsid w:val="00213859"/>
    <w:rsid w:val="00215982"/>
    <w:rsid w:val="00232E94"/>
    <w:rsid w:val="00234BD4"/>
    <w:rsid w:val="0023521B"/>
    <w:rsid w:val="0024238C"/>
    <w:rsid w:val="00247F00"/>
    <w:rsid w:val="00252B8B"/>
    <w:rsid w:val="00255D53"/>
    <w:rsid w:val="002569B0"/>
    <w:rsid w:val="00256B17"/>
    <w:rsid w:val="00264911"/>
    <w:rsid w:val="00270C81"/>
    <w:rsid w:val="00273AAF"/>
    <w:rsid w:val="0027484C"/>
    <w:rsid w:val="00274871"/>
    <w:rsid w:val="00275727"/>
    <w:rsid w:val="00276EF9"/>
    <w:rsid w:val="0029430C"/>
    <w:rsid w:val="00296554"/>
    <w:rsid w:val="002B6401"/>
    <w:rsid w:val="002D0FCF"/>
    <w:rsid w:val="002E05EA"/>
    <w:rsid w:val="002E430F"/>
    <w:rsid w:val="002E7C7D"/>
    <w:rsid w:val="002F0AA6"/>
    <w:rsid w:val="002F0BFA"/>
    <w:rsid w:val="002F60F9"/>
    <w:rsid w:val="00310059"/>
    <w:rsid w:val="00326E88"/>
    <w:rsid w:val="003270E0"/>
    <w:rsid w:val="00330F23"/>
    <w:rsid w:val="00332CE7"/>
    <w:rsid w:val="00335C64"/>
    <w:rsid w:val="0034027B"/>
    <w:rsid w:val="0034071D"/>
    <w:rsid w:val="00342D06"/>
    <w:rsid w:val="003478A9"/>
    <w:rsid w:val="00353415"/>
    <w:rsid w:val="003650A7"/>
    <w:rsid w:val="00366577"/>
    <w:rsid w:val="00366833"/>
    <w:rsid w:val="003672E7"/>
    <w:rsid w:val="00371543"/>
    <w:rsid w:val="00372EFC"/>
    <w:rsid w:val="0037458D"/>
    <w:rsid w:val="00374690"/>
    <w:rsid w:val="0037515B"/>
    <w:rsid w:val="00375BD2"/>
    <w:rsid w:val="00386B3B"/>
    <w:rsid w:val="00386E72"/>
    <w:rsid w:val="0038767B"/>
    <w:rsid w:val="00391312"/>
    <w:rsid w:val="00394943"/>
    <w:rsid w:val="003A626D"/>
    <w:rsid w:val="003A7ABF"/>
    <w:rsid w:val="003B410F"/>
    <w:rsid w:val="003B499F"/>
    <w:rsid w:val="003C04A9"/>
    <w:rsid w:val="003C6B6D"/>
    <w:rsid w:val="003D27B5"/>
    <w:rsid w:val="003F6D49"/>
    <w:rsid w:val="003F6D99"/>
    <w:rsid w:val="004105C5"/>
    <w:rsid w:val="00413393"/>
    <w:rsid w:val="00416869"/>
    <w:rsid w:val="00420123"/>
    <w:rsid w:val="00424A20"/>
    <w:rsid w:val="0042578A"/>
    <w:rsid w:val="00434B8F"/>
    <w:rsid w:val="00442424"/>
    <w:rsid w:val="0044355F"/>
    <w:rsid w:val="00456FCB"/>
    <w:rsid w:val="00465CF8"/>
    <w:rsid w:val="00466896"/>
    <w:rsid w:val="00466EE1"/>
    <w:rsid w:val="00467051"/>
    <w:rsid w:val="00467797"/>
    <w:rsid w:val="00473B26"/>
    <w:rsid w:val="00473C27"/>
    <w:rsid w:val="0047420F"/>
    <w:rsid w:val="00477ACE"/>
    <w:rsid w:val="00491F3D"/>
    <w:rsid w:val="0049534F"/>
    <w:rsid w:val="0049549E"/>
    <w:rsid w:val="004A2A04"/>
    <w:rsid w:val="004A4152"/>
    <w:rsid w:val="004A46F0"/>
    <w:rsid w:val="004A6BB1"/>
    <w:rsid w:val="004B1FDC"/>
    <w:rsid w:val="004B2CDC"/>
    <w:rsid w:val="004B34AE"/>
    <w:rsid w:val="004B6488"/>
    <w:rsid w:val="004C4D35"/>
    <w:rsid w:val="004D41EA"/>
    <w:rsid w:val="004E741C"/>
    <w:rsid w:val="004E7B25"/>
    <w:rsid w:val="004F569A"/>
    <w:rsid w:val="004F5F0A"/>
    <w:rsid w:val="004F7FFB"/>
    <w:rsid w:val="00502A42"/>
    <w:rsid w:val="00506434"/>
    <w:rsid w:val="00507B9C"/>
    <w:rsid w:val="005137F2"/>
    <w:rsid w:val="00525881"/>
    <w:rsid w:val="00532978"/>
    <w:rsid w:val="0053445D"/>
    <w:rsid w:val="00546E20"/>
    <w:rsid w:val="0055171E"/>
    <w:rsid w:val="005532C9"/>
    <w:rsid w:val="005546A0"/>
    <w:rsid w:val="00555B2D"/>
    <w:rsid w:val="00560413"/>
    <w:rsid w:val="00562828"/>
    <w:rsid w:val="00567964"/>
    <w:rsid w:val="00571A07"/>
    <w:rsid w:val="00575647"/>
    <w:rsid w:val="00584CB8"/>
    <w:rsid w:val="00585CB2"/>
    <w:rsid w:val="00585DCD"/>
    <w:rsid w:val="00593B5C"/>
    <w:rsid w:val="00594A80"/>
    <w:rsid w:val="00596DD8"/>
    <w:rsid w:val="005A51E1"/>
    <w:rsid w:val="005C11A9"/>
    <w:rsid w:val="005D22BE"/>
    <w:rsid w:val="005E0257"/>
    <w:rsid w:val="005E6938"/>
    <w:rsid w:val="005F4139"/>
    <w:rsid w:val="005F6148"/>
    <w:rsid w:val="005F7702"/>
    <w:rsid w:val="00603C1B"/>
    <w:rsid w:val="00604666"/>
    <w:rsid w:val="00610453"/>
    <w:rsid w:val="0061142C"/>
    <w:rsid w:val="00613CE3"/>
    <w:rsid w:val="0062424D"/>
    <w:rsid w:val="006308DF"/>
    <w:rsid w:val="00631935"/>
    <w:rsid w:val="00633C7D"/>
    <w:rsid w:val="006347DC"/>
    <w:rsid w:val="0063482E"/>
    <w:rsid w:val="0064225D"/>
    <w:rsid w:val="00642E46"/>
    <w:rsid w:val="00644236"/>
    <w:rsid w:val="00660398"/>
    <w:rsid w:val="006749CB"/>
    <w:rsid w:val="00676739"/>
    <w:rsid w:val="00680AA1"/>
    <w:rsid w:val="006830D6"/>
    <w:rsid w:val="00684F3D"/>
    <w:rsid w:val="00694EE7"/>
    <w:rsid w:val="006A57B0"/>
    <w:rsid w:val="006B1986"/>
    <w:rsid w:val="006C5529"/>
    <w:rsid w:val="006C600B"/>
    <w:rsid w:val="006D1DB5"/>
    <w:rsid w:val="006D7064"/>
    <w:rsid w:val="006E7DFF"/>
    <w:rsid w:val="006F0F55"/>
    <w:rsid w:val="006F62A1"/>
    <w:rsid w:val="006F669D"/>
    <w:rsid w:val="00700F9B"/>
    <w:rsid w:val="00703D2D"/>
    <w:rsid w:val="00704573"/>
    <w:rsid w:val="00704885"/>
    <w:rsid w:val="00704944"/>
    <w:rsid w:val="0071237B"/>
    <w:rsid w:val="00715D18"/>
    <w:rsid w:val="007219A6"/>
    <w:rsid w:val="00733CCB"/>
    <w:rsid w:val="00736059"/>
    <w:rsid w:val="00737531"/>
    <w:rsid w:val="007443A3"/>
    <w:rsid w:val="00756F8D"/>
    <w:rsid w:val="007737BD"/>
    <w:rsid w:val="00775850"/>
    <w:rsid w:val="0078020D"/>
    <w:rsid w:val="0078029E"/>
    <w:rsid w:val="00780815"/>
    <w:rsid w:val="00783884"/>
    <w:rsid w:val="00787F21"/>
    <w:rsid w:val="0079024B"/>
    <w:rsid w:val="0079263F"/>
    <w:rsid w:val="00796572"/>
    <w:rsid w:val="007975E8"/>
    <w:rsid w:val="007A0AA7"/>
    <w:rsid w:val="007A5C09"/>
    <w:rsid w:val="007A6D9B"/>
    <w:rsid w:val="007C4D5A"/>
    <w:rsid w:val="007D5AA6"/>
    <w:rsid w:val="007E28D1"/>
    <w:rsid w:val="007E2B09"/>
    <w:rsid w:val="007E4FBD"/>
    <w:rsid w:val="007E795C"/>
    <w:rsid w:val="007F140E"/>
    <w:rsid w:val="007F30ED"/>
    <w:rsid w:val="0080138F"/>
    <w:rsid w:val="008076C0"/>
    <w:rsid w:val="008140FF"/>
    <w:rsid w:val="008227FC"/>
    <w:rsid w:val="008258B7"/>
    <w:rsid w:val="00830464"/>
    <w:rsid w:val="0083089A"/>
    <w:rsid w:val="00832A30"/>
    <w:rsid w:val="008505B8"/>
    <w:rsid w:val="00854006"/>
    <w:rsid w:val="008636DD"/>
    <w:rsid w:val="00864BF8"/>
    <w:rsid w:val="00874049"/>
    <w:rsid w:val="0089184A"/>
    <w:rsid w:val="008931FF"/>
    <w:rsid w:val="008A0D1B"/>
    <w:rsid w:val="008A0E91"/>
    <w:rsid w:val="008A27E2"/>
    <w:rsid w:val="008A2B58"/>
    <w:rsid w:val="008A667A"/>
    <w:rsid w:val="008B0B53"/>
    <w:rsid w:val="008B1493"/>
    <w:rsid w:val="008B73B2"/>
    <w:rsid w:val="008C23E8"/>
    <w:rsid w:val="008C434B"/>
    <w:rsid w:val="008C4803"/>
    <w:rsid w:val="008D3BCF"/>
    <w:rsid w:val="008D744B"/>
    <w:rsid w:val="008E21EB"/>
    <w:rsid w:val="008E28FC"/>
    <w:rsid w:val="008E5560"/>
    <w:rsid w:val="008F0D3E"/>
    <w:rsid w:val="00922227"/>
    <w:rsid w:val="00923208"/>
    <w:rsid w:val="009246B0"/>
    <w:rsid w:val="00925A85"/>
    <w:rsid w:val="009333E2"/>
    <w:rsid w:val="00933B25"/>
    <w:rsid w:val="00942A13"/>
    <w:rsid w:val="00943B75"/>
    <w:rsid w:val="009466A4"/>
    <w:rsid w:val="00951196"/>
    <w:rsid w:val="00953182"/>
    <w:rsid w:val="00953C94"/>
    <w:rsid w:val="009564A6"/>
    <w:rsid w:val="009774BB"/>
    <w:rsid w:val="009779AD"/>
    <w:rsid w:val="00981665"/>
    <w:rsid w:val="009821F5"/>
    <w:rsid w:val="009824D7"/>
    <w:rsid w:val="00984803"/>
    <w:rsid w:val="00985BDC"/>
    <w:rsid w:val="00986E2E"/>
    <w:rsid w:val="00996448"/>
    <w:rsid w:val="009B4DF2"/>
    <w:rsid w:val="009B5573"/>
    <w:rsid w:val="009B67F7"/>
    <w:rsid w:val="009C361C"/>
    <w:rsid w:val="009E77D7"/>
    <w:rsid w:val="00A00F05"/>
    <w:rsid w:val="00A0175A"/>
    <w:rsid w:val="00A12326"/>
    <w:rsid w:val="00A12D9D"/>
    <w:rsid w:val="00A1496B"/>
    <w:rsid w:val="00A16DF3"/>
    <w:rsid w:val="00A25B1C"/>
    <w:rsid w:val="00A26E5D"/>
    <w:rsid w:val="00A270F1"/>
    <w:rsid w:val="00A3027B"/>
    <w:rsid w:val="00A30460"/>
    <w:rsid w:val="00A37EDC"/>
    <w:rsid w:val="00A42189"/>
    <w:rsid w:val="00A43AFC"/>
    <w:rsid w:val="00A47D61"/>
    <w:rsid w:val="00A50722"/>
    <w:rsid w:val="00A5352B"/>
    <w:rsid w:val="00A55DA2"/>
    <w:rsid w:val="00A71804"/>
    <w:rsid w:val="00A91CB3"/>
    <w:rsid w:val="00A93FC1"/>
    <w:rsid w:val="00AA046F"/>
    <w:rsid w:val="00AA1084"/>
    <w:rsid w:val="00AA2AA7"/>
    <w:rsid w:val="00AB2071"/>
    <w:rsid w:val="00AB32B5"/>
    <w:rsid w:val="00AB4071"/>
    <w:rsid w:val="00AB42BB"/>
    <w:rsid w:val="00AC0812"/>
    <w:rsid w:val="00AC4D02"/>
    <w:rsid w:val="00AC7721"/>
    <w:rsid w:val="00AD0F37"/>
    <w:rsid w:val="00AD40A8"/>
    <w:rsid w:val="00AD47CD"/>
    <w:rsid w:val="00AE3A9A"/>
    <w:rsid w:val="00B00399"/>
    <w:rsid w:val="00B07B69"/>
    <w:rsid w:val="00B20C0B"/>
    <w:rsid w:val="00B22186"/>
    <w:rsid w:val="00B26C2B"/>
    <w:rsid w:val="00B318FA"/>
    <w:rsid w:val="00B35222"/>
    <w:rsid w:val="00B423AC"/>
    <w:rsid w:val="00B472CE"/>
    <w:rsid w:val="00B52E68"/>
    <w:rsid w:val="00B5636A"/>
    <w:rsid w:val="00B60836"/>
    <w:rsid w:val="00B6265C"/>
    <w:rsid w:val="00B750F9"/>
    <w:rsid w:val="00B76196"/>
    <w:rsid w:val="00B80D91"/>
    <w:rsid w:val="00B90F4C"/>
    <w:rsid w:val="00BA3E93"/>
    <w:rsid w:val="00BA4B83"/>
    <w:rsid w:val="00BB3BDA"/>
    <w:rsid w:val="00BC049B"/>
    <w:rsid w:val="00BC5647"/>
    <w:rsid w:val="00BD2E7E"/>
    <w:rsid w:val="00BE03FB"/>
    <w:rsid w:val="00BE54F5"/>
    <w:rsid w:val="00BF0519"/>
    <w:rsid w:val="00BF58B3"/>
    <w:rsid w:val="00BF6C59"/>
    <w:rsid w:val="00C004F1"/>
    <w:rsid w:val="00C057D5"/>
    <w:rsid w:val="00C128D5"/>
    <w:rsid w:val="00C20DE3"/>
    <w:rsid w:val="00C21B65"/>
    <w:rsid w:val="00C275C1"/>
    <w:rsid w:val="00C403A5"/>
    <w:rsid w:val="00C463E5"/>
    <w:rsid w:val="00C4715C"/>
    <w:rsid w:val="00C50D91"/>
    <w:rsid w:val="00C525F8"/>
    <w:rsid w:val="00C700B9"/>
    <w:rsid w:val="00C70F32"/>
    <w:rsid w:val="00C85FF9"/>
    <w:rsid w:val="00C93D6F"/>
    <w:rsid w:val="00C95042"/>
    <w:rsid w:val="00CA1417"/>
    <w:rsid w:val="00CA42D4"/>
    <w:rsid w:val="00CA65DD"/>
    <w:rsid w:val="00CC7A52"/>
    <w:rsid w:val="00CD31C8"/>
    <w:rsid w:val="00CD5DC2"/>
    <w:rsid w:val="00D00A45"/>
    <w:rsid w:val="00D04B40"/>
    <w:rsid w:val="00D05DFC"/>
    <w:rsid w:val="00D106E9"/>
    <w:rsid w:val="00D217AB"/>
    <w:rsid w:val="00D25D07"/>
    <w:rsid w:val="00D270CC"/>
    <w:rsid w:val="00D27FC1"/>
    <w:rsid w:val="00D341EF"/>
    <w:rsid w:val="00D36236"/>
    <w:rsid w:val="00D42709"/>
    <w:rsid w:val="00D4658C"/>
    <w:rsid w:val="00D46C6E"/>
    <w:rsid w:val="00D57ACA"/>
    <w:rsid w:val="00D611BE"/>
    <w:rsid w:val="00D63C13"/>
    <w:rsid w:val="00D64476"/>
    <w:rsid w:val="00D66B62"/>
    <w:rsid w:val="00D7176A"/>
    <w:rsid w:val="00D90F03"/>
    <w:rsid w:val="00DC4F73"/>
    <w:rsid w:val="00DC6D81"/>
    <w:rsid w:val="00DD0434"/>
    <w:rsid w:val="00DE4019"/>
    <w:rsid w:val="00DF3ABB"/>
    <w:rsid w:val="00DF553E"/>
    <w:rsid w:val="00DF791E"/>
    <w:rsid w:val="00E07673"/>
    <w:rsid w:val="00E14FE4"/>
    <w:rsid w:val="00E263B5"/>
    <w:rsid w:val="00E40666"/>
    <w:rsid w:val="00E40D8B"/>
    <w:rsid w:val="00E41770"/>
    <w:rsid w:val="00E421D6"/>
    <w:rsid w:val="00E44CD5"/>
    <w:rsid w:val="00E55B6A"/>
    <w:rsid w:val="00E56956"/>
    <w:rsid w:val="00E639E9"/>
    <w:rsid w:val="00E66352"/>
    <w:rsid w:val="00E72071"/>
    <w:rsid w:val="00E82EE3"/>
    <w:rsid w:val="00E84691"/>
    <w:rsid w:val="00E84BFA"/>
    <w:rsid w:val="00E85751"/>
    <w:rsid w:val="00E85872"/>
    <w:rsid w:val="00E90EEE"/>
    <w:rsid w:val="00E90EFE"/>
    <w:rsid w:val="00E935A6"/>
    <w:rsid w:val="00E97047"/>
    <w:rsid w:val="00EA581C"/>
    <w:rsid w:val="00EB0DEF"/>
    <w:rsid w:val="00EB1293"/>
    <w:rsid w:val="00EC5ED7"/>
    <w:rsid w:val="00ED0187"/>
    <w:rsid w:val="00EE0D08"/>
    <w:rsid w:val="00EE2EAA"/>
    <w:rsid w:val="00EE2F6A"/>
    <w:rsid w:val="00EF12B0"/>
    <w:rsid w:val="00EF5396"/>
    <w:rsid w:val="00EF7A9F"/>
    <w:rsid w:val="00EF7D63"/>
    <w:rsid w:val="00F02860"/>
    <w:rsid w:val="00F0586B"/>
    <w:rsid w:val="00F157ED"/>
    <w:rsid w:val="00F172EE"/>
    <w:rsid w:val="00F17D82"/>
    <w:rsid w:val="00F24A3B"/>
    <w:rsid w:val="00F373A1"/>
    <w:rsid w:val="00F578BB"/>
    <w:rsid w:val="00F60F26"/>
    <w:rsid w:val="00F617B3"/>
    <w:rsid w:val="00F618AE"/>
    <w:rsid w:val="00F66070"/>
    <w:rsid w:val="00F675C6"/>
    <w:rsid w:val="00F714C9"/>
    <w:rsid w:val="00F7315B"/>
    <w:rsid w:val="00F8283B"/>
    <w:rsid w:val="00F82F11"/>
    <w:rsid w:val="00F867FF"/>
    <w:rsid w:val="00F8798D"/>
    <w:rsid w:val="00F91000"/>
    <w:rsid w:val="00F9228C"/>
    <w:rsid w:val="00F93899"/>
    <w:rsid w:val="00F95E34"/>
    <w:rsid w:val="00FA6B57"/>
    <w:rsid w:val="00FA6C5F"/>
    <w:rsid w:val="00FB110E"/>
    <w:rsid w:val="00FB1933"/>
    <w:rsid w:val="00FB7708"/>
    <w:rsid w:val="00FC0949"/>
    <w:rsid w:val="00FC5F5E"/>
    <w:rsid w:val="00FD1A0C"/>
    <w:rsid w:val="00FD2F41"/>
    <w:rsid w:val="00FE1A0E"/>
    <w:rsid w:val="00FF0AD9"/>
    <w:rsid w:val="00FF3A69"/>
    <w:rsid w:val="00FF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94BBF-7675-49E0-B50B-24B6D529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57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006"/>
    <w:pPr>
      <w:ind w:left="720"/>
      <w:contextualSpacing/>
    </w:pPr>
  </w:style>
  <w:style w:type="paragraph" w:styleId="a4">
    <w:name w:val="No Spacing"/>
    <w:uiPriority w:val="1"/>
    <w:qFormat/>
    <w:rsid w:val="00203984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C66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E55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5532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5532C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6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5975F-60E7-463D-BC13-5F0380C89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7</Pages>
  <Words>2052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user</cp:lastModifiedBy>
  <cp:revision>77</cp:revision>
  <cp:lastPrinted>2026-05-12T04:32:00Z</cp:lastPrinted>
  <dcterms:created xsi:type="dcterms:W3CDTF">2012-05-15T13:13:00Z</dcterms:created>
  <dcterms:modified xsi:type="dcterms:W3CDTF">2026-05-12T04:33:00Z</dcterms:modified>
</cp:coreProperties>
</file>